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A" w:rsidRDefault="00353D46" w:rsidP="00353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Proszowice:…………………………</w:t>
      </w:r>
    </w:p>
    <w:p w:rsidR="00353D46" w:rsidRDefault="00353D46" w:rsidP="00353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53D46" w:rsidRDefault="00353D46" w:rsidP="00353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53D46" w:rsidRDefault="00353D46" w:rsidP="00353D4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adres)</w:t>
      </w:r>
    </w:p>
    <w:p w:rsidR="00353D46" w:rsidRDefault="00353D46" w:rsidP="001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Tel…………………………………….</w:t>
      </w:r>
    </w:p>
    <w:p w:rsidR="00353D46" w:rsidRDefault="00353D46" w:rsidP="00155F72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i Miasta Proszowice</w:t>
      </w:r>
    </w:p>
    <w:p w:rsidR="00353D46" w:rsidRDefault="00353D46" w:rsidP="00155F72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3 Maja 72</w:t>
      </w:r>
    </w:p>
    <w:p w:rsidR="00353D46" w:rsidRPr="00353D46" w:rsidRDefault="00353D46" w:rsidP="00155F72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32-100 Proszowice</w:t>
      </w:r>
    </w:p>
    <w:p w:rsidR="00214684" w:rsidRDefault="00353D46" w:rsidP="00353D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72">
        <w:rPr>
          <w:rFonts w:ascii="Times New Roman" w:hAnsi="Times New Roman" w:cs="Times New Roman"/>
          <w:b/>
          <w:sz w:val="28"/>
          <w:szCs w:val="28"/>
        </w:rPr>
        <w:t>Oświadczam</w:t>
      </w:r>
      <w:r w:rsidRPr="00353D46">
        <w:rPr>
          <w:rFonts w:ascii="Times New Roman" w:hAnsi="Times New Roman" w:cs="Times New Roman"/>
          <w:sz w:val="24"/>
          <w:szCs w:val="24"/>
        </w:rPr>
        <w:t xml:space="preserve">, że </w:t>
      </w:r>
      <w:proofErr w:type="spellStart"/>
      <w:r w:rsidRPr="00353D46">
        <w:rPr>
          <w:rFonts w:ascii="Times New Roman" w:hAnsi="Times New Roman" w:cs="Times New Roman"/>
          <w:b/>
          <w:sz w:val="56"/>
          <w:szCs w:val="56"/>
          <w:u w:val="single"/>
        </w:rPr>
        <w:t>□</w:t>
      </w:r>
      <w:r w:rsidRPr="00353D46">
        <w:rPr>
          <w:rFonts w:ascii="Times New Roman" w:hAnsi="Times New Roman" w:cs="Times New Roman"/>
          <w:b/>
          <w:sz w:val="24"/>
          <w:szCs w:val="24"/>
          <w:u w:val="single"/>
        </w:rPr>
        <w:t>posiadam</w:t>
      </w:r>
      <w:proofErr w:type="spellEnd"/>
      <w:r w:rsidRPr="0035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 w:rsidRPr="00353D46">
        <w:rPr>
          <w:rFonts w:ascii="Times New Roman" w:hAnsi="Times New Roman" w:cs="Times New Roman"/>
          <w:b/>
          <w:sz w:val="56"/>
          <w:szCs w:val="56"/>
          <w:u w:val="single"/>
        </w:rPr>
        <w:t>□</w:t>
      </w:r>
      <w:r w:rsidRPr="00353D46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proofErr w:type="spellEnd"/>
      <w:r w:rsidRPr="0035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posiadam</w:t>
      </w:r>
      <w:r w:rsidRPr="0035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46" w:rsidRDefault="00BA0C67" w:rsidP="002146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3D46" w:rsidRPr="00353D46">
        <w:rPr>
          <w:rFonts w:ascii="Times New Roman" w:hAnsi="Times New Roman" w:cs="Times New Roman"/>
          <w:b/>
          <w:sz w:val="24"/>
          <w:szCs w:val="24"/>
        </w:rPr>
        <w:t>i</w:t>
      </w:r>
      <w:r w:rsidR="00966EA2">
        <w:rPr>
          <w:rFonts w:ascii="Times New Roman" w:hAnsi="Times New Roman" w:cs="Times New Roman"/>
          <w:b/>
          <w:sz w:val="24"/>
          <w:szCs w:val="24"/>
        </w:rPr>
        <w:t>eruchomości</w:t>
      </w:r>
      <w:r>
        <w:rPr>
          <w:rFonts w:ascii="Times New Roman" w:hAnsi="Times New Roman" w:cs="Times New Roman"/>
          <w:b/>
          <w:sz w:val="24"/>
          <w:szCs w:val="24"/>
        </w:rPr>
        <w:t>/nieruchomość</w:t>
      </w:r>
      <w:r w:rsidR="00214684">
        <w:rPr>
          <w:rFonts w:ascii="Times New Roman" w:hAnsi="Times New Roman" w:cs="Times New Roman"/>
          <w:b/>
          <w:sz w:val="24"/>
          <w:szCs w:val="24"/>
        </w:rPr>
        <w:t>*</w:t>
      </w:r>
      <w:r w:rsidR="00353D46" w:rsidRPr="00353D46">
        <w:rPr>
          <w:rFonts w:ascii="Times New Roman" w:hAnsi="Times New Roman" w:cs="Times New Roman"/>
          <w:b/>
          <w:sz w:val="24"/>
          <w:szCs w:val="24"/>
        </w:rPr>
        <w:t xml:space="preserve"> o powierzchni powyżej 3500 m</w:t>
      </w:r>
      <w:r w:rsidR="00353D46" w:rsidRPr="00353D4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53D46" w:rsidRPr="00353D46">
        <w:rPr>
          <w:rFonts w:ascii="Times New Roman" w:hAnsi="Times New Roman" w:cs="Times New Roman"/>
          <w:sz w:val="24"/>
          <w:szCs w:val="24"/>
        </w:rPr>
        <w:t>, na której na skutek wykonania robót lub obiektów budowlanych trwale związanych z gruntem, wyłączono więcej niż 70% powierzchni nieruchomości z powierzchni biologicznie czynnej na obszarach nieujętych w systemy kanalizacji otwartej lub zamkniętej mającej wpływ na zmniejszenie retencji</w:t>
      </w:r>
      <w:r w:rsidR="00155F72">
        <w:rPr>
          <w:rFonts w:ascii="Times New Roman" w:hAnsi="Times New Roman" w:cs="Times New Roman"/>
          <w:sz w:val="24"/>
          <w:szCs w:val="24"/>
        </w:rPr>
        <w:t>.</w:t>
      </w:r>
      <w:r w:rsidR="00353D46" w:rsidRPr="0035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84" w:rsidRPr="00966EA2" w:rsidRDefault="00214684" w:rsidP="00966EA2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966EA2">
        <w:rPr>
          <w:rFonts w:ascii="Times New Roman" w:hAnsi="Times New Roman" w:cs="Times New Roman"/>
          <w:i/>
        </w:rPr>
        <w:t xml:space="preserve">* </w:t>
      </w:r>
      <w:r w:rsidR="00353D46" w:rsidRPr="00966EA2">
        <w:rPr>
          <w:rFonts w:ascii="Times New Roman" w:hAnsi="Times New Roman" w:cs="Times New Roman"/>
          <w:i/>
        </w:rPr>
        <w:t>Zgodnie z art. 46 KC – nieruchomościami są części powierzchni ziemskiej stanowiące odrębny przedmiot własności (grunty</w:t>
      </w:r>
      <w:r w:rsidR="00894E21" w:rsidRPr="00966EA2">
        <w:rPr>
          <w:rFonts w:ascii="Times New Roman" w:hAnsi="Times New Roman" w:cs="Times New Roman"/>
          <w:i/>
        </w:rPr>
        <w:t>)</w:t>
      </w:r>
      <w:r w:rsidR="00353D46" w:rsidRPr="00966EA2">
        <w:rPr>
          <w:rFonts w:ascii="Times New Roman" w:hAnsi="Times New Roman" w:cs="Times New Roman"/>
          <w:i/>
        </w:rPr>
        <w:t>, jak</w:t>
      </w:r>
      <w:r w:rsidR="00894E21" w:rsidRPr="00966EA2">
        <w:rPr>
          <w:rFonts w:ascii="Times New Roman" w:hAnsi="Times New Roman" w:cs="Times New Roman"/>
          <w:i/>
        </w:rPr>
        <w:t xml:space="preserve"> </w:t>
      </w:r>
      <w:r w:rsidR="00353D46" w:rsidRPr="00966EA2">
        <w:rPr>
          <w:rFonts w:ascii="Times New Roman" w:hAnsi="Times New Roman" w:cs="Times New Roman"/>
          <w:i/>
        </w:rPr>
        <w:t xml:space="preserve"> również budynki trwale z gruntem związane lub części takich budynków, jeżeli na mocy przepisów szczególnych stanowią odrębny przedmiot własności</w:t>
      </w:r>
      <w:r w:rsidR="00894E21" w:rsidRPr="00966EA2">
        <w:rPr>
          <w:rFonts w:ascii="Times New Roman" w:hAnsi="Times New Roman" w:cs="Times New Roman"/>
          <w:i/>
        </w:rPr>
        <w:t>.</w:t>
      </w:r>
      <w:r w:rsidRPr="00966EA2">
        <w:rPr>
          <w:rFonts w:ascii="Times New Roman" w:hAnsi="Times New Roman" w:cs="Times New Roman"/>
          <w:i/>
        </w:rPr>
        <w:t xml:space="preserve">       </w:t>
      </w:r>
      <w:r w:rsidR="00AF2BA8" w:rsidRPr="00966EA2">
        <w:rPr>
          <w:rFonts w:ascii="Times New Roman" w:hAnsi="Times New Roman" w:cs="Times New Roman"/>
          <w:i/>
        </w:rPr>
        <w:t xml:space="preserve">                                               </w:t>
      </w:r>
    </w:p>
    <w:p w:rsidR="00353D46" w:rsidRPr="00353D46" w:rsidRDefault="00353D46" w:rsidP="00353D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46">
        <w:rPr>
          <w:rFonts w:ascii="Times New Roman" w:hAnsi="Times New Roman" w:cs="Times New Roman"/>
          <w:b/>
          <w:sz w:val="26"/>
          <w:szCs w:val="26"/>
          <w:u w:val="single"/>
        </w:rPr>
        <w:t>Wypełnić w przypadku posiadania nieruchomości o której mowa w pkt. 1</w:t>
      </w:r>
    </w:p>
    <w:p w:rsidR="00353D46" w:rsidRPr="00353D46" w:rsidRDefault="00353D46" w:rsidP="00353D46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543"/>
        <w:gridCol w:w="2673"/>
        <w:gridCol w:w="1559"/>
        <w:gridCol w:w="2268"/>
        <w:gridCol w:w="1525"/>
      </w:tblGrid>
      <w:tr w:rsidR="00894598" w:rsidTr="00894598">
        <w:tc>
          <w:tcPr>
            <w:tcW w:w="543" w:type="dxa"/>
            <w:vAlign w:val="center"/>
          </w:tcPr>
          <w:p w:rsidR="00155F72" w:rsidRPr="00155F72" w:rsidRDefault="00155F72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155F72" w:rsidRPr="00155F72" w:rsidRDefault="00155F72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2">
              <w:rPr>
                <w:rFonts w:ascii="Times New Roman" w:hAnsi="Times New Roman" w:cs="Times New Roman"/>
                <w:sz w:val="24"/>
                <w:szCs w:val="24"/>
              </w:rPr>
              <w:t>Numer działki/Obręb</w:t>
            </w:r>
          </w:p>
        </w:tc>
        <w:tc>
          <w:tcPr>
            <w:tcW w:w="1559" w:type="dxa"/>
            <w:vAlign w:val="center"/>
          </w:tcPr>
          <w:p w:rsidR="00155F72" w:rsidRPr="00155F72" w:rsidRDefault="00155F72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2">
              <w:rPr>
                <w:rFonts w:ascii="Times New Roman" w:hAnsi="Times New Roman" w:cs="Times New Roman"/>
                <w:sz w:val="24"/>
                <w:szCs w:val="24"/>
              </w:rPr>
              <w:t>Powierzchnia działki w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55F72" w:rsidRPr="00894598" w:rsidRDefault="00155F72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2">
              <w:rPr>
                <w:rFonts w:ascii="Times New Roman" w:hAnsi="Times New Roman" w:cs="Times New Roman"/>
                <w:sz w:val="24"/>
                <w:szCs w:val="24"/>
              </w:rPr>
              <w:t>Powierzchnia zabudowy</w:t>
            </w:r>
            <w:r w:rsidR="00894598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894598"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94598" w:rsidRPr="008945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5F72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="008945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4598">
              <w:rPr>
                <w:rFonts w:ascii="Times New Roman" w:hAnsi="Times New Roman" w:cs="Times New Roman"/>
                <w:i/>
                <w:sz w:val="24"/>
                <w:szCs w:val="24"/>
              </w:rPr>
              <w:t>zabudowa, budynki, parkingi, chodniki i inne szczelne powierzchnie wchodzące w skład nieruchomości</w:t>
            </w:r>
            <w:r w:rsidR="00894598" w:rsidRPr="0089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m</w:t>
            </w:r>
            <w:r w:rsidR="00894598" w:rsidRPr="0089459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8945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155F72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 xml:space="preserve">Powierzchnia biologicznie czynna tj. tereny zielone w 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94598" w:rsidTr="00894598">
        <w:tc>
          <w:tcPr>
            <w:tcW w:w="543" w:type="dxa"/>
            <w:vAlign w:val="center"/>
          </w:tcPr>
          <w:p w:rsidR="00155F72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</w:tcPr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Nr działki………..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94598" w:rsidRP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Obręb…………………..</w:t>
            </w:r>
          </w:p>
        </w:tc>
        <w:tc>
          <w:tcPr>
            <w:tcW w:w="1559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4598" w:rsidTr="00894598">
        <w:tc>
          <w:tcPr>
            <w:tcW w:w="543" w:type="dxa"/>
            <w:vAlign w:val="center"/>
          </w:tcPr>
          <w:p w:rsidR="00155F72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</w:tcPr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Nr działki………...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155F72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Obręb………………….</w:t>
            </w:r>
          </w:p>
        </w:tc>
        <w:tc>
          <w:tcPr>
            <w:tcW w:w="1559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4598" w:rsidTr="00894598">
        <w:tc>
          <w:tcPr>
            <w:tcW w:w="543" w:type="dxa"/>
            <w:vAlign w:val="center"/>
          </w:tcPr>
          <w:p w:rsidR="00155F72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</w:tcPr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Nr działki………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55F72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Obręb……………….….</w:t>
            </w:r>
          </w:p>
        </w:tc>
        <w:tc>
          <w:tcPr>
            <w:tcW w:w="1559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55F72" w:rsidRDefault="00155F72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4598" w:rsidTr="00894598">
        <w:tc>
          <w:tcPr>
            <w:tcW w:w="543" w:type="dxa"/>
            <w:vAlign w:val="center"/>
          </w:tcPr>
          <w:p w:rsidR="00894598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</w:tcPr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Nr działki………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94598" w:rsidRP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Obręb……………….….</w:t>
            </w:r>
          </w:p>
        </w:tc>
        <w:tc>
          <w:tcPr>
            <w:tcW w:w="1559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4598" w:rsidTr="00894598">
        <w:tc>
          <w:tcPr>
            <w:tcW w:w="543" w:type="dxa"/>
            <w:vAlign w:val="center"/>
          </w:tcPr>
          <w:p w:rsidR="00894598" w:rsidRPr="00894598" w:rsidRDefault="00894598" w:rsidP="008945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3" w:type="dxa"/>
          </w:tcPr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Nr działki……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9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894598" w:rsidRPr="00894598" w:rsidRDefault="00894598" w:rsidP="0089459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Obręb………………….</w:t>
            </w:r>
          </w:p>
        </w:tc>
        <w:tc>
          <w:tcPr>
            <w:tcW w:w="1559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894598" w:rsidRDefault="00894598" w:rsidP="00353D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6EA2" w:rsidRDefault="00AF2BA8" w:rsidP="00A4703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4684" w:rsidRP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A8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214684" w:rsidRPr="00AF2BA8">
        <w:rPr>
          <w:rFonts w:ascii="Times New Roman" w:hAnsi="Times New Roman" w:cs="Times New Roman"/>
          <w:b/>
          <w:sz w:val="24"/>
          <w:szCs w:val="24"/>
        </w:rPr>
        <w:t xml:space="preserve">świadczam, </w:t>
      </w:r>
      <w:r w:rsidR="00214684" w:rsidRPr="00AF2BA8">
        <w:rPr>
          <w:rFonts w:ascii="Times New Roman" w:hAnsi="Times New Roman" w:cs="Times New Roman"/>
          <w:sz w:val="24"/>
          <w:szCs w:val="24"/>
        </w:rPr>
        <w:t xml:space="preserve">że na ww. </w:t>
      </w:r>
      <w:r w:rsidR="00966EA2">
        <w:rPr>
          <w:rFonts w:ascii="Times New Roman" w:hAnsi="Times New Roman" w:cs="Times New Roman"/>
          <w:sz w:val="24"/>
          <w:szCs w:val="24"/>
        </w:rPr>
        <w:t>nieruchomości/</w:t>
      </w:r>
      <w:r w:rsidR="00214684" w:rsidRPr="00AF2BA8">
        <w:rPr>
          <w:rFonts w:ascii="Times New Roman" w:hAnsi="Times New Roman" w:cs="Times New Roman"/>
          <w:sz w:val="24"/>
          <w:szCs w:val="24"/>
        </w:rPr>
        <w:t>nieruchomościach:</w:t>
      </w:r>
    </w:p>
    <w:p w:rsidR="00A4703D" w:rsidRDefault="00214684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3D">
        <w:rPr>
          <w:rFonts w:ascii="Times New Roman" w:hAnsi="Times New Roman" w:cs="Times New Roman"/>
          <w:sz w:val="48"/>
          <w:szCs w:val="48"/>
        </w:rPr>
        <w:t xml:space="preserve">□ </w:t>
      </w:r>
      <w:r w:rsidR="00A4703D" w:rsidRPr="00A4703D">
        <w:rPr>
          <w:rFonts w:ascii="Times New Roman" w:hAnsi="Times New Roman" w:cs="Times New Roman"/>
          <w:b/>
          <w:sz w:val="24"/>
          <w:szCs w:val="24"/>
        </w:rPr>
        <w:t>brak jest urządzeń do retencjonowania wody</w:t>
      </w:r>
      <w:r w:rsidR="00A4703D" w:rsidRPr="00A4703D">
        <w:rPr>
          <w:rFonts w:ascii="Times New Roman" w:hAnsi="Times New Roman" w:cs="Times New Roman"/>
          <w:sz w:val="24"/>
          <w:szCs w:val="24"/>
        </w:rPr>
        <w:t xml:space="preserve"> z powierzchni uszczelnionych trwale związanych z gruntem;</w:t>
      </w:r>
    </w:p>
    <w:p w:rsidR="00A4703D" w:rsidRDefault="00A4703D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3D">
        <w:rPr>
          <w:rFonts w:ascii="Times New Roman" w:hAnsi="Times New Roman" w:cs="Times New Roman"/>
          <w:sz w:val="48"/>
          <w:szCs w:val="48"/>
        </w:rPr>
        <w:t>□</w:t>
      </w:r>
      <w:r w:rsidRPr="00A4703D">
        <w:rPr>
          <w:rFonts w:ascii="Times New Roman" w:hAnsi="Times New Roman" w:cs="Times New Roman"/>
          <w:sz w:val="56"/>
          <w:szCs w:val="56"/>
        </w:rPr>
        <w:t xml:space="preserve"> </w:t>
      </w:r>
      <w:r w:rsidRPr="00A4703D">
        <w:rPr>
          <w:rFonts w:ascii="Times New Roman" w:hAnsi="Times New Roman" w:cs="Times New Roman"/>
          <w:b/>
          <w:sz w:val="24"/>
          <w:szCs w:val="24"/>
        </w:rPr>
        <w:t>znajdują się urządzenia do retencjonowania wody</w:t>
      </w:r>
      <w:r w:rsidRPr="00A4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powierzchni uszczelnionych </w:t>
      </w:r>
      <w:r w:rsidR="00966EA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pojemności:</w:t>
      </w:r>
    </w:p>
    <w:p w:rsidR="00A4703D" w:rsidRDefault="00A4703D" w:rsidP="00A4703D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A4703D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10% odpływu rocznego powierzchni uszczelnionej trwale związanej                    z gruntem;</w:t>
      </w:r>
    </w:p>
    <w:p w:rsidR="00A4703D" w:rsidRDefault="00A4703D" w:rsidP="00A4703D">
      <w:p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703D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10% do 30 % odpływu rocznego powierzchni uszczelnionej trwale związanej z gruntem;</w:t>
      </w:r>
    </w:p>
    <w:p w:rsidR="00A4703D" w:rsidRDefault="00A4703D" w:rsidP="00A4703D">
      <w:p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703D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powyżej 30% odpływu rocznego powierzchni uszczelnionej trwale związanej                    z gruntem;</w:t>
      </w:r>
    </w:p>
    <w:p w:rsidR="00A4703D" w:rsidRDefault="00A4703D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3D" w:rsidRDefault="00A4703D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A8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zgodnie z art. 298 ustawy Prawo wodne posiadam tytuł prawny do dysponowania nieruchomością</w:t>
      </w:r>
      <w:r w:rsidR="00AF2BA8">
        <w:rPr>
          <w:rFonts w:ascii="Times New Roman" w:hAnsi="Times New Roman" w:cs="Times New Roman"/>
          <w:sz w:val="24"/>
          <w:szCs w:val="24"/>
        </w:rPr>
        <w:t xml:space="preserve">/nieruchomościami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F2BA8">
        <w:rPr>
          <w:rFonts w:ascii="Times New Roman" w:hAnsi="Times New Roman" w:cs="Times New Roman"/>
          <w:sz w:val="24"/>
          <w:szCs w:val="24"/>
        </w:rPr>
        <w:t xml:space="preserve"> pkt. 2 wynikający z:</w:t>
      </w:r>
    </w:p>
    <w:p w:rsid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podanie w niniejszym oświadczeniu nieprawdy, zgodnie z art. 233 Kodeksu karnego, potwierdzam własnoręcznym podpisem prawdziwość danych, zamieszczonych powyżej. </w:t>
      </w:r>
    </w:p>
    <w:p w:rsid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BA8" w:rsidRDefault="00AF2BA8" w:rsidP="00AF2BA8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………………………………………</w:t>
      </w:r>
    </w:p>
    <w:p w:rsidR="00AF2BA8" w:rsidRDefault="00D968AD" w:rsidP="00A470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F2BA8">
        <w:rPr>
          <w:rFonts w:ascii="Times New Roman" w:hAnsi="Times New Roman" w:cs="Times New Roman"/>
          <w:i/>
          <w:sz w:val="24"/>
          <w:szCs w:val="24"/>
        </w:rPr>
        <w:t xml:space="preserve">(miejscowość data)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F2BA8">
        <w:rPr>
          <w:rFonts w:ascii="Times New Roman" w:hAnsi="Times New Roman" w:cs="Times New Roman"/>
          <w:i/>
          <w:sz w:val="24"/>
          <w:szCs w:val="24"/>
        </w:rPr>
        <w:t xml:space="preserve">      (czytelny podpis)</w:t>
      </w:r>
    </w:p>
    <w:p w:rsid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8AD" w:rsidRPr="007F69F1" w:rsidRDefault="00D968AD" w:rsidP="00D968AD">
      <w:pPr>
        <w:jc w:val="center"/>
        <w:rPr>
          <w:rFonts w:ascii="Times New Roman" w:hAnsi="Times New Roman" w:cs="Times New Roman"/>
        </w:rPr>
      </w:pPr>
      <w:r w:rsidRPr="007F69F1">
        <w:rPr>
          <w:rFonts w:ascii="Times New Roman" w:hAnsi="Times New Roman" w:cs="Times New Roman"/>
        </w:rPr>
        <w:t>Obowiązek informacyjny</w:t>
      </w:r>
    </w:p>
    <w:p w:rsidR="00D968AD" w:rsidRPr="007F69F1" w:rsidRDefault="00D968AD" w:rsidP="007F6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69F1">
        <w:rPr>
          <w:rFonts w:ascii="Times New Roman" w:hAnsi="Times New Roman" w:cs="Times New Roman"/>
        </w:rPr>
        <w:t xml:space="preserve">Administratorem Twoich danych osobowych jest Burmistrz Gminy i Miasta Proszowice, </w:t>
      </w:r>
      <w:r w:rsidR="007F69F1">
        <w:rPr>
          <w:rFonts w:ascii="Times New Roman" w:hAnsi="Times New Roman" w:cs="Times New Roman"/>
        </w:rPr>
        <w:br/>
      </w:r>
      <w:r w:rsidRPr="007F69F1">
        <w:rPr>
          <w:rFonts w:ascii="Times New Roman" w:hAnsi="Times New Roman" w:cs="Times New Roman"/>
        </w:rPr>
        <w:t>ul. 3 Maja 72, 32-100 Proszowice.</w:t>
      </w:r>
    </w:p>
    <w:p w:rsidR="00D968AD" w:rsidRPr="007F69F1" w:rsidRDefault="00D968AD" w:rsidP="007F6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69F1">
        <w:rPr>
          <w:rFonts w:ascii="Times New Roman" w:hAnsi="Times New Roman" w:cs="Times New Roman"/>
        </w:rPr>
        <w:t>Dane kontaktowe inspektora ochrony danych osobowych – Damian Król, iodo@proszowice.pl tel. (12) 385 12 23, ul. 3 Maja 72/53, 32-100 Proszowice.</w:t>
      </w:r>
    </w:p>
    <w:p w:rsidR="00D968AD" w:rsidRPr="007F69F1" w:rsidRDefault="00D968AD" w:rsidP="007F6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69F1">
        <w:rPr>
          <w:rFonts w:ascii="Times New Roman" w:hAnsi="Times New Roman" w:cs="Times New Roman"/>
        </w:rPr>
        <w:t xml:space="preserve">Dane osobowe będą przetwarzane w związku ustaleniem opłaty wodnej z tytułu zmniejszenia retencji wodnej – art. 298 Prawo wodne (Dz. U. z 2017 r. poz. 1566 z </w:t>
      </w:r>
      <w:proofErr w:type="spellStart"/>
      <w:r w:rsidRPr="007F69F1">
        <w:rPr>
          <w:rFonts w:ascii="Times New Roman" w:hAnsi="Times New Roman" w:cs="Times New Roman"/>
        </w:rPr>
        <w:t>późn</w:t>
      </w:r>
      <w:proofErr w:type="spellEnd"/>
      <w:r w:rsidRPr="007F69F1">
        <w:rPr>
          <w:rFonts w:ascii="Times New Roman" w:hAnsi="Times New Roman" w:cs="Times New Roman"/>
        </w:rPr>
        <w:t>. zm.)</w:t>
      </w:r>
    </w:p>
    <w:p w:rsidR="00D968AD" w:rsidRDefault="00D968AD" w:rsidP="007F6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69F1">
        <w:rPr>
          <w:rFonts w:ascii="Times New Roman" w:hAnsi="Times New Roman" w:cs="Times New Roman"/>
        </w:rPr>
        <w:t>Masz prawo dostępu do Twoich danych osobowych, ich sprostowania, usunięcia lub ograniczenia przetwarzania, prawo do przenoszenia danych oraz prawo wniesienia skargi do organu nadzorczego.</w:t>
      </w:r>
    </w:p>
    <w:p w:rsidR="007F69F1" w:rsidRPr="007F69F1" w:rsidRDefault="007F69F1" w:rsidP="007F69F1">
      <w:pPr>
        <w:jc w:val="both"/>
        <w:rPr>
          <w:rFonts w:ascii="Times New Roman" w:hAnsi="Times New Roman" w:cs="Times New Roman"/>
        </w:rPr>
      </w:pPr>
    </w:p>
    <w:p w:rsidR="007F69F1" w:rsidRPr="007F69F1" w:rsidRDefault="007F69F1" w:rsidP="007F69F1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9F1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  <w:r w:rsidRPr="007F69F1">
        <w:rPr>
          <w:rFonts w:ascii="Times New Roman" w:hAnsi="Times New Roman" w:cs="Times New Roman"/>
          <w:i/>
          <w:sz w:val="24"/>
          <w:szCs w:val="24"/>
        </w:rPr>
        <w:tab/>
        <w:t xml:space="preserve">   ………………………………………</w:t>
      </w:r>
    </w:p>
    <w:p w:rsidR="007F69F1" w:rsidRPr="007F69F1" w:rsidRDefault="007F69F1" w:rsidP="007F69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9F1">
        <w:rPr>
          <w:rFonts w:ascii="Times New Roman" w:hAnsi="Times New Roman" w:cs="Times New Roman"/>
          <w:i/>
          <w:sz w:val="24"/>
          <w:szCs w:val="24"/>
        </w:rPr>
        <w:t xml:space="preserve">        (miejscowość data)                                                                         (czytelny podpis)</w:t>
      </w:r>
    </w:p>
    <w:p w:rsidR="00AF2BA8" w:rsidRPr="00AF2BA8" w:rsidRDefault="00AF2BA8" w:rsidP="00A4703D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AF2BA8" w:rsidRPr="00AF2BA8" w:rsidSect="008945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numFmt w:val="decimal"/>
      <w:lvlText w:val="%1."/>
      <w:lvlJc w:val="left"/>
    </w:lvl>
    <w:lvl w:ilvl="1" w:tplc="FFFFFFFF">
      <w:start w:val="1"/>
      <w:numFmt w:val="bullet"/>
      <w:lvlText w:val="w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67E6DAE"/>
    <w:multiLevelType w:val="hybridMultilevel"/>
    <w:tmpl w:val="D7EC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2F37"/>
    <w:multiLevelType w:val="hybridMultilevel"/>
    <w:tmpl w:val="74B0DC50"/>
    <w:lvl w:ilvl="0" w:tplc="FFFFFFFF">
      <w:numFmt w:val="decimal"/>
      <w:lvlText w:val="%1."/>
      <w:lvlJc w:val="left"/>
    </w:lvl>
    <w:lvl w:ilvl="1" w:tplc="FFFFFFFF">
      <w:start w:val="1"/>
      <w:numFmt w:val="bullet"/>
      <w:lvlText w:val="w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9C5059D"/>
    <w:multiLevelType w:val="hybridMultilevel"/>
    <w:tmpl w:val="1F3EEB32"/>
    <w:lvl w:ilvl="0" w:tplc="89FAA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46"/>
    <w:rsid w:val="000770B0"/>
    <w:rsid w:val="00155F72"/>
    <w:rsid w:val="00214684"/>
    <w:rsid w:val="00353D46"/>
    <w:rsid w:val="003F059A"/>
    <w:rsid w:val="00523EC7"/>
    <w:rsid w:val="007823D3"/>
    <w:rsid w:val="007F69F1"/>
    <w:rsid w:val="00894598"/>
    <w:rsid w:val="00894E21"/>
    <w:rsid w:val="00966EA2"/>
    <w:rsid w:val="00A4703D"/>
    <w:rsid w:val="00AF2BA8"/>
    <w:rsid w:val="00BA0C67"/>
    <w:rsid w:val="00D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53D46"/>
    <w:pPr>
      <w:ind w:left="720"/>
      <w:contextualSpacing/>
    </w:pPr>
  </w:style>
  <w:style w:type="table" w:styleId="Tabela-Siatka">
    <w:name w:val="Table Grid"/>
    <w:basedOn w:val="Standardowy"/>
    <w:uiPriority w:val="59"/>
    <w:rsid w:val="0015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470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96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68AD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P-ce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Trzaskowski</dc:creator>
  <cp:lastModifiedBy>Damian Król</cp:lastModifiedBy>
  <cp:revision>2</cp:revision>
  <cp:lastPrinted>2018-04-26T09:18:00Z</cp:lastPrinted>
  <dcterms:created xsi:type="dcterms:W3CDTF">2018-05-07T10:10:00Z</dcterms:created>
  <dcterms:modified xsi:type="dcterms:W3CDTF">2018-05-07T10:10:00Z</dcterms:modified>
</cp:coreProperties>
</file>