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EC" w:rsidRPr="004E52EC" w:rsidRDefault="004E52EC" w:rsidP="004E52EC">
      <w:pPr>
        <w:keepNext/>
        <w:keepLines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E52EC">
        <w:rPr>
          <w:rFonts w:ascii="Times New Roman" w:eastAsiaTheme="majorEastAsia" w:hAnsi="Times New Roman" w:cs="Times New Roman"/>
          <w:b/>
          <w:bCs/>
          <w:sz w:val="24"/>
          <w:szCs w:val="24"/>
        </w:rPr>
        <w:t>Klauzula Informacyjna</w:t>
      </w:r>
      <w:bookmarkStart w:id="0" w:name="_GoBack"/>
      <w:bookmarkEnd w:id="0"/>
    </w:p>
    <w:p w:rsidR="004E52EC" w:rsidRPr="004E52EC" w:rsidRDefault="004E52EC" w:rsidP="004E5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2EC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informuję, iż:</w:t>
      </w:r>
    </w:p>
    <w:p w:rsidR="004E52EC" w:rsidRPr="004E52EC" w:rsidRDefault="004E52EC" w:rsidP="004E52EC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EC">
        <w:rPr>
          <w:rFonts w:ascii="Times New Roman" w:hAnsi="Times New Roman" w:cs="Times New Roman"/>
          <w:sz w:val="24"/>
          <w:szCs w:val="24"/>
        </w:rPr>
        <w:t>Administratorem danych osobowych jest Urząd Gminy i Miasta Proszowice, ul. 3 Maja 72, 32-100 Proszowice reprezentowany przez Burmistrza.</w:t>
      </w:r>
    </w:p>
    <w:p w:rsidR="004E52EC" w:rsidRPr="004E52EC" w:rsidRDefault="004E52EC" w:rsidP="004E52EC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EC">
        <w:rPr>
          <w:rFonts w:ascii="Times New Roman" w:hAnsi="Times New Roman" w:cs="Times New Roman"/>
          <w:sz w:val="24"/>
          <w:szCs w:val="24"/>
        </w:rPr>
        <w:t xml:space="preserve">Został wyznaczony inspektor ds. ochrony danych, kontakt pod adresem e-mail: </w:t>
      </w:r>
      <w:hyperlink r:id="rId5" w:history="1">
        <w:r w:rsidRPr="004E52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iodo@proszowice.pl</w:t>
        </w:r>
      </w:hyperlink>
      <w:r w:rsidRPr="004E52EC">
        <w:rPr>
          <w:rFonts w:ascii="Times New Roman" w:hAnsi="Times New Roman" w:cs="Times New Roman"/>
          <w:sz w:val="24"/>
          <w:szCs w:val="24"/>
        </w:rPr>
        <w:t xml:space="preserve"> lub telefonicznie pod nr tel. 12 385 12 23.</w:t>
      </w:r>
    </w:p>
    <w:p w:rsidR="004E52EC" w:rsidRPr="004E52EC" w:rsidRDefault="004E52EC" w:rsidP="004E52EC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EC">
        <w:rPr>
          <w:rFonts w:ascii="Times New Roman" w:hAnsi="Times New Roman" w:cs="Times New Roman"/>
          <w:sz w:val="24"/>
          <w:szCs w:val="24"/>
        </w:rPr>
        <w:t xml:space="preserve">Dane osobowe przetwarzane będą wyłącznie na art. 6 ust. 1 lit. c ogólnego rozporządzenia o ochronie danych osobowych z dnia 27 kwietnia 2016 r. w związku z Uchwałą Nr XXXII/45/17 z dnia 23 stycznia 2017 r. w sprawie zmiany uchwały Nr XLII/662/13 Sejmiku Województwa Małopolskiego z dnia 30 września 2013 r. (zmieniającej uchwałę Nr XXXIX/612/09 z dnia 21 grudnia 2009 r. w sprawie „Programu ochrony powietrza dla województwa małopolskiego”, zmienionej uchwałą Nr VI/70/11 z dnia 28 lutego 2011 r.) oraz na podstawie art. 96a ust.1 pkt 2 ustawy z dnia 27 kwietnia 2001 r. Prawo ochrony środowiska (Dz. U. 2017 poz. 519 z </w:t>
      </w:r>
      <w:proofErr w:type="spellStart"/>
      <w:r w:rsidRPr="004E52E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E52EC">
        <w:rPr>
          <w:rFonts w:ascii="Times New Roman" w:hAnsi="Times New Roman" w:cs="Times New Roman"/>
          <w:sz w:val="24"/>
          <w:szCs w:val="24"/>
        </w:rPr>
        <w:t>. zm.).</w:t>
      </w:r>
    </w:p>
    <w:p w:rsidR="004E52EC" w:rsidRPr="004E52EC" w:rsidRDefault="004E52EC" w:rsidP="004E52EC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EC">
        <w:rPr>
          <w:rFonts w:ascii="Times New Roman" w:hAnsi="Times New Roman" w:cs="Times New Roman"/>
          <w:sz w:val="24"/>
          <w:szCs w:val="24"/>
        </w:rPr>
        <w:t xml:space="preserve"> Odbiorcami danych osobowych będą wyłącznie podmioty posiadające uprawnienie na podstawie przepisów prawa a także Urząd Marszałkowski Województwa Małopolskiego.</w:t>
      </w:r>
    </w:p>
    <w:p w:rsidR="004E52EC" w:rsidRPr="004E52EC" w:rsidRDefault="004E52EC" w:rsidP="004E52EC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EC">
        <w:rPr>
          <w:rFonts w:ascii="Times New Roman" w:hAnsi="Times New Roman" w:cs="Times New Roman"/>
          <w:sz w:val="24"/>
          <w:szCs w:val="24"/>
        </w:rPr>
        <w:t>Dane osobowe przechowywane będą przez okres niezbędny do realizacji wskazanych w pkt. 3 celów, a po tym czasie przez okres oraz w zakresie wymaganym przez przepisy prawa.</w:t>
      </w:r>
    </w:p>
    <w:p w:rsidR="004E52EC" w:rsidRPr="004E52EC" w:rsidRDefault="004E52EC" w:rsidP="004E52EC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EC">
        <w:rPr>
          <w:rFonts w:ascii="Times New Roman" w:hAnsi="Times New Roman" w:cs="Times New Roman"/>
          <w:sz w:val="24"/>
          <w:szCs w:val="24"/>
        </w:rPr>
        <w:t>Posiada Pani/Pan prawo do: żądania od administratora dostępu do swoich danych  osobowych, ich sprostowania,  usunięcia, cofnięcia  lub  ograniczenia przetwarzania lub o prawie do wniesienia sprzeciwu wobec takiego przetwarzania, a także prawo do przenoszenia danych.</w:t>
      </w:r>
    </w:p>
    <w:p w:rsidR="004E52EC" w:rsidRPr="004E52EC" w:rsidRDefault="004E52EC" w:rsidP="004E52EC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EC">
        <w:rPr>
          <w:rFonts w:ascii="Times New Roman" w:hAnsi="Times New Roman" w:cs="Times New Roman"/>
          <w:sz w:val="24"/>
          <w:szCs w:val="24"/>
        </w:rPr>
        <w:t>Ma Pani/Pan prawo wniesienia skargi do organu nadzorczego, którym jest Prezes Urzędu Ochrony Danych Osobowych.</w:t>
      </w:r>
    </w:p>
    <w:p w:rsidR="004E52EC" w:rsidRPr="004E52EC" w:rsidRDefault="004E52EC" w:rsidP="004E52EC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EC">
        <w:rPr>
          <w:rFonts w:ascii="Times New Roman" w:hAnsi="Times New Roman" w:cs="Times New Roman"/>
          <w:sz w:val="24"/>
          <w:szCs w:val="24"/>
        </w:rPr>
        <w:t>Podanie Pani/Pana danych jest dobrowolne.</w:t>
      </w:r>
    </w:p>
    <w:p w:rsidR="004E52EC" w:rsidRPr="004E52EC" w:rsidRDefault="004E52EC" w:rsidP="004E52EC">
      <w:pPr>
        <w:tabs>
          <w:tab w:val="center" w:pos="6521"/>
        </w:tabs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52EC">
        <w:rPr>
          <w:rFonts w:ascii="Times New Roman" w:hAnsi="Times New Roman" w:cs="Times New Roman"/>
          <w:b/>
          <w:sz w:val="20"/>
          <w:szCs w:val="20"/>
          <w:u w:val="single"/>
        </w:rPr>
        <w:t>Zapoznałam/em się z w/w klauzulą informacyjną</w:t>
      </w:r>
    </w:p>
    <w:p w:rsidR="004E52EC" w:rsidRPr="004E52EC" w:rsidRDefault="004E52EC" w:rsidP="004E52EC">
      <w:pPr>
        <w:tabs>
          <w:tab w:val="center" w:pos="6521"/>
        </w:tabs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E52EC" w:rsidRPr="004E52EC" w:rsidRDefault="004E52EC" w:rsidP="004E52EC">
      <w:pPr>
        <w:tabs>
          <w:tab w:val="center" w:pos="652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52E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</w:t>
      </w:r>
    </w:p>
    <w:p w:rsidR="004E52EC" w:rsidRPr="004E52EC" w:rsidRDefault="004E52EC" w:rsidP="004E52EC">
      <w:pPr>
        <w:tabs>
          <w:tab w:val="center" w:pos="6521"/>
        </w:tabs>
        <w:jc w:val="center"/>
        <w:rPr>
          <w:rFonts w:ascii="Times New Roman" w:hAnsi="Times New Roman" w:cs="Times New Roman"/>
          <w:sz w:val="28"/>
          <w:szCs w:val="20"/>
          <w:vertAlign w:val="subscript"/>
        </w:rPr>
      </w:pPr>
      <w:r w:rsidRPr="004E52E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4E52E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4E52EC">
        <w:rPr>
          <w:rFonts w:ascii="Times New Roman" w:hAnsi="Times New Roman" w:cs="Times New Roman"/>
          <w:sz w:val="28"/>
          <w:szCs w:val="20"/>
          <w:vertAlign w:val="subscript"/>
        </w:rPr>
        <w:t xml:space="preserve">data i podpis </w:t>
      </w:r>
    </w:p>
    <w:p w:rsidR="007D66C1" w:rsidRDefault="007D66C1"/>
    <w:sectPr w:rsidR="007D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804B3"/>
    <w:multiLevelType w:val="hybridMultilevel"/>
    <w:tmpl w:val="4AB43DC0"/>
    <w:lvl w:ilvl="0" w:tplc="3B58EF68">
      <w:start w:val="1"/>
      <w:numFmt w:val="decimal"/>
      <w:lvlText w:val="%1."/>
      <w:lvlJc w:val="left"/>
      <w:pPr>
        <w:ind w:left="713" w:hanging="571"/>
      </w:pPr>
      <w:rPr>
        <w:rFonts w:hint="default"/>
        <w:b w:val="0"/>
        <w:bCs/>
        <w:spacing w:val="-22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EC"/>
    <w:rsid w:val="004E52EC"/>
    <w:rsid w:val="007D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63D4E-42C4-4314-817A-0E75D741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rosz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Świstak</dc:creator>
  <cp:keywords/>
  <dc:description/>
  <cp:lastModifiedBy>Tomek Świstak</cp:lastModifiedBy>
  <cp:revision>1</cp:revision>
  <dcterms:created xsi:type="dcterms:W3CDTF">2019-12-17T11:41:00Z</dcterms:created>
  <dcterms:modified xsi:type="dcterms:W3CDTF">2019-12-17T11:42:00Z</dcterms:modified>
</cp:coreProperties>
</file>