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67" w:rsidRDefault="00911A92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7620" distL="114300" distR="121920" simplePos="0" relativeHeight="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-488315</wp:posOffset>
            </wp:positionV>
            <wp:extent cx="5974080" cy="487045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>
        <w:rPr>
          <w:rFonts w:ascii="Times New Roman" w:hAnsi="Times New Roman" w:cs="Times New Roman"/>
          <w:b/>
          <w:sz w:val="24"/>
          <w:szCs w:val="24"/>
        </w:rPr>
        <w:t>: WIP-RIF.271.7.2020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Proszowice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19.05.2020 r.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3"/>
      </w:tblGrid>
      <w:tr w:rsidR="00A4006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067" w:rsidRDefault="00911A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067" w:rsidRDefault="00A40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0067" w:rsidRDefault="00A400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Default="00A4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67" w:rsidRDefault="00911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A40067" w:rsidRDefault="0091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067" w:rsidRDefault="00A40067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0067" w:rsidRDefault="00911A9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postępowania o udzielenie zamówienia publicznego w trybie przetargu</w:t>
      </w:r>
    </w:p>
    <w:p w:rsidR="00A40067" w:rsidRDefault="00911A92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nieograniczonego na Stworzenie </w:t>
      </w:r>
      <w:r>
        <w:rPr>
          <w:rFonts w:ascii="Times New Roman" w:hAnsi="Times New Roman" w:cs="Times New Roman"/>
          <w:b/>
          <w:sz w:val="24"/>
          <w:szCs w:val="24"/>
        </w:rPr>
        <w:t>terenu rekreacji przy ul. Leśnej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Proszowicach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formule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zaprojektuj i wybuduj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ramach projektu Przestrzenie czasu wolnego w mieście Proszowice </w:t>
      </w:r>
      <w:r>
        <w:rPr>
          <w:rFonts w:ascii="Times New Roman" w:hAnsi="Times New Roman" w:cs="Times New Roman"/>
          <w:b/>
          <w:sz w:val="24"/>
          <w:szCs w:val="24"/>
        </w:rPr>
        <w:t xml:space="preserve">– obszar sportu i rekreacji, Działanie 11.1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Rewitalizacja miast średnich i małych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RPO WM na lata </w:t>
      </w:r>
      <w:r>
        <w:rPr>
          <w:rFonts w:ascii="Times New Roman" w:hAnsi="Times New Roman" w:cs="Times New Roman"/>
          <w:b/>
          <w:bCs/>
          <w:sz w:val="24"/>
          <w:szCs w:val="24"/>
        </w:rPr>
        <w:t>2014-2020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0067" w:rsidRDefault="00A4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67" w:rsidRDefault="00911A92">
      <w:pPr>
        <w:pStyle w:val="Standard"/>
        <w:jc w:val="both"/>
      </w:pPr>
      <w:r>
        <w:rPr>
          <w:szCs w:val="24"/>
        </w:rPr>
        <w:t xml:space="preserve">W związku z nadesłanymi pytaniami, Zamawiający – </w:t>
      </w:r>
      <w:r>
        <w:rPr>
          <w:b/>
          <w:bCs/>
          <w:szCs w:val="24"/>
        </w:rPr>
        <w:t>Gmina Proszowice, ul. 3 Maja 72,</w:t>
      </w:r>
      <w:r>
        <w:rPr>
          <w:szCs w:val="24"/>
        </w:rPr>
        <w:t xml:space="preserve"> na podstawie art. 38 ust. 1 i 2 ustawy z dnia 29 stycznia 2004 r. – Prawo zamówień publicznych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2019 poz. 1843 ) </w:t>
      </w:r>
      <w:r>
        <w:rPr>
          <w:b/>
          <w:szCs w:val="24"/>
        </w:rPr>
        <w:t>wyjaśnia:</w:t>
      </w:r>
    </w:p>
    <w:p w:rsidR="00A40067" w:rsidRDefault="00A400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A40067" w:rsidRDefault="00A400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A40067" w:rsidRDefault="00911A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A40067" w:rsidRDefault="00911A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zwraca się z prośbą o wskazanie sposobu odprowadzania wód opadowych z planowanych alejek pieszych. Decyzja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ULiCP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, stanowiąca załącznik do postępowania, wskazuje na odwodnienie do kanalizacji deszczowej lub ogólnospławnej natomiast SIWZ i PFU nie przewidują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 wykonania projektu i budowy elementów branży sanitarnej.</w:t>
      </w:r>
    </w:p>
    <w:p w:rsidR="00A40067" w:rsidRDefault="00A40067">
      <w:pPr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A40067" w:rsidRDefault="00911A9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pl-PL"/>
        </w:rPr>
        <w:t xml:space="preserve">Odpowiedź </w:t>
      </w: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 xml:space="preserve">Zgodnie z zapisami PFU </w:t>
      </w:r>
      <w:r>
        <w:rPr>
          <w:rFonts w:ascii="Times New Roman" w:hAnsi="Times New Roman" w:cs="Tahoma"/>
          <w:bCs/>
          <w:sz w:val="24"/>
          <w:szCs w:val="24"/>
          <w:lang w:eastAsia="pl-PL"/>
        </w:rPr>
        <w:t xml:space="preserve">przedsięwzięcie będące przedmiotem zamówienia musi być zgodne z ustaleniami zawartymi w decyzji o lokalizacji inwestycji celu publicznego, którą przedstawiono w </w:t>
      </w:r>
      <w:r>
        <w:rPr>
          <w:rFonts w:ascii="Times New Roman" w:hAnsi="Times New Roman" w:cs="Tahoma"/>
          <w:bCs/>
          <w:sz w:val="24"/>
          <w:szCs w:val="24"/>
          <w:lang w:eastAsia="pl-PL"/>
        </w:rPr>
        <w:t xml:space="preserve">ramach załączników. Zgodnie z zapisami decyzji ULICP wody opadowe z terenu inwestycji należy kierować do sieci kanalizacji deszczowej lub ogólnospławnej. W związku z tym Wykonawca zobowiązany jest do odpowiedniego zaprojektowania odwodnienia, które zgodne </w:t>
      </w:r>
      <w:r>
        <w:rPr>
          <w:rFonts w:ascii="Times New Roman" w:hAnsi="Times New Roman" w:cs="Tahoma"/>
          <w:bCs/>
          <w:sz w:val="24"/>
          <w:szCs w:val="24"/>
          <w:lang w:eastAsia="pl-PL"/>
        </w:rPr>
        <w:t>będzie z warunkami wydanej decyzji ULICP.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bCs/>
          <w:sz w:val="24"/>
          <w:szCs w:val="24"/>
          <w:lang w:eastAsia="pl-PL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  <w:lang w:eastAsia="pl-PL"/>
        </w:rPr>
        <w:t xml:space="preserve">Pytanie 2 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pl-PL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Wykonawca zwraca się z prośbą o wskazanie rodzaju nawierzchni bezpiecznej, które ma być zastosowana na placu zabaw. Czy jako nawierzchnię bezpieczną wymaganą pod urządzeniami Zamawiający dopuszcza traw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nik na macie przerostowej?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pl-PL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pl-PL"/>
        </w:rPr>
        <w:t>Odpowiedź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pl-PL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>Zamawiający dopuszcza jako nawierzchnię bezpieczną trawnik na macie przerostowej. Materiał nawierzchni bezpiecznej powinien być odpowiednio dostosowany do zaprojektowanego wyposażenia placu zabaw, uwzględniając wszyst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>kie wymogi prawne, w tym wynikające z norm.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  <w:lang w:eastAsia="pl-PL"/>
        </w:rPr>
        <w:t>Pytanie 3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pl-PL"/>
        </w:rPr>
      </w:pPr>
    </w:p>
    <w:p w:rsidR="00A40067" w:rsidRDefault="00911A92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Co zamawiający rozumie poprzez określenie w PFU: nawierzchnie bezpieczne, zróżnicowane kolorystycznie i materiałowo ? Czy zamawiający dopuszcza nawierzchnie bezpieczne z trawy naturalnej oraz piaskowe</w:t>
      </w:r>
      <w:r>
        <w:rPr>
          <w:rFonts w:ascii="Times New Roman" w:hAnsi="Times New Roman"/>
          <w:sz w:val="24"/>
          <w:szCs w:val="24"/>
        </w:rPr>
        <w:t xml:space="preserve"> według zaleceń producenta? Czy wymagane jest wykonanie nawierzchni poliuretanowej ?</w:t>
      </w:r>
    </w:p>
    <w:p w:rsidR="00A40067" w:rsidRDefault="00A400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40067" w:rsidRDefault="00911A92">
      <w:pPr>
        <w:spacing w:before="57" w:after="217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>Odpowiedź</w:t>
      </w:r>
    </w:p>
    <w:p w:rsidR="00A40067" w:rsidRDefault="00911A92">
      <w:pPr>
        <w:spacing w:before="57" w:after="21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Zamawiający dopuszcza nawierzchnie bezpieczne w postaci trawnika na macie przerostowej oraz piasku.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>Materiał nawierzchni bezpiecznej powinien być odpowiednio do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>stosowany do zaprojektowanego wyposażenia placu zabaw, uwzględniając wszystkie wymogi prawne, w tym wynikające z norm. Przy projektowaniu nawierzchni bezpiecznych należy również uwzględnić ich zróżnicowanie - uwzględnienie w projekcie nawierzchni bezpieczn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  <w:t>ych z różnych materiałów lub różniących się kolorystycznie</w:t>
      </w:r>
      <w:r>
        <w:rPr>
          <w:rFonts w:ascii="Times New Roman" w:hAnsi="Times New Roman" w:cs="Tahoma"/>
          <w:sz w:val="24"/>
          <w:szCs w:val="24"/>
        </w:rPr>
        <w:t>.</w:t>
      </w: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  <w:lang w:eastAsia="pl-PL"/>
        </w:rPr>
        <w:t>Pytanie 4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pl-PL"/>
        </w:rPr>
      </w:pPr>
    </w:p>
    <w:p w:rsidR="00A40067" w:rsidRDefault="00911A92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Przy konieczności zastosowania nawierzchni poliuretanowych jako nawierzchnie bezpieczne Zamawiający będzie wymagał pokrycia poliuretanem całej powierzchni placu zabaw (bez ciągów pieszy</w:t>
      </w:r>
      <w:r>
        <w:rPr>
          <w:rFonts w:ascii="Times New Roman" w:hAnsi="Times New Roman"/>
          <w:sz w:val="24"/>
          <w:szCs w:val="24"/>
        </w:rPr>
        <w:t>ch z  kostki brukowej ) czy tylko w strefach upadku każdej zabawki ?</w:t>
      </w:r>
    </w:p>
    <w:p w:rsidR="00A40067" w:rsidRDefault="00A400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40067" w:rsidRDefault="00911A92" w:rsidP="00911A92">
      <w:pPr>
        <w:jc w:val="both"/>
      </w:pPr>
      <w:r w:rsidRPr="00911A92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A40067" w:rsidRDefault="00911A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W</w:t>
      </w:r>
      <w:r>
        <w:rPr>
          <w:rFonts w:ascii="Times New Roman" w:hAnsi="Times New Roman" w:cs="Tahoma"/>
          <w:sz w:val="24"/>
          <w:szCs w:val="24"/>
        </w:rPr>
        <w:t xml:space="preserve"> razie konieczności zastosowania nawierzchni poliuretanowych jako nawierzchni bezpiecznych Zamawiający wymaga pokrycia nimi minimum strefy upadku każdej zabawki, pozostałe pokrycie zależne jest od projektu zagospodarowania placu zabaw. Zgodnie z PFU konce</w:t>
      </w:r>
      <w:r>
        <w:rPr>
          <w:rFonts w:ascii="Times New Roman" w:hAnsi="Times New Roman" w:cs="Tahoma"/>
          <w:sz w:val="24"/>
          <w:szCs w:val="24"/>
        </w:rPr>
        <w:t xml:space="preserve">pcja zagospodarowania terenu placu zabaw powinna przewidywać pokrycie powierzchni placu zabaw nawierzchnią bezpieczną, nawierzchnią komunikacji oraz nawierzchnią trawiastą. </w:t>
      </w: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 w:cs="Tahoma"/>
          <w:b/>
          <w:bCs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  <w:lang w:eastAsia="pl-PL"/>
        </w:rPr>
        <w:t>Pytanie 5</w:t>
      </w:r>
    </w:p>
    <w:p w:rsidR="00A40067" w:rsidRDefault="00A400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40067" w:rsidRDefault="00911A92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t>Prosimy o podanie minimalnej ilości  nawierzchni z kostki brukowej na d</w:t>
      </w:r>
      <w:r>
        <w:rPr>
          <w:rFonts w:ascii="Times New Roman" w:hAnsi="Times New Roman"/>
          <w:sz w:val="24"/>
          <w:szCs w:val="24"/>
        </w:rPr>
        <w:t>ojściu do placu oraz na ścieżce wewnętrznej placu zabaw.</w:t>
      </w:r>
    </w:p>
    <w:p w:rsidR="00A40067" w:rsidRDefault="00A400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40067" w:rsidRDefault="00911A92">
      <w:pPr>
        <w:pStyle w:val="Akapitzlist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Odpowiedź </w:t>
      </w:r>
    </w:p>
    <w:p w:rsidR="00A40067" w:rsidRDefault="00911A92">
      <w:pPr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4"/>
          <w:szCs w:val="24"/>
        </w:rPr>
        <w:t>Nawierzchnia układu komunikacyjnego placu zabaw wynikająca ze wstępnej koncepcji wynosi około 80 m</w:t>
      </w:r>
      <w:r>
        <w:rPr>
          <w:rFonts w:ascii="Times New Roman" w:hAnsi="Times New Roman" w:cs="Tahoma"/>
          <w:sz w:val="24"/>
          <w:szCs w:val="24"/>
          <w:vertAlign w:val="superscript"/>
        </w:rPr>
        <w:t>2</w:t>
      </w:r>
      <w:r>
        <w:rPr>
          <w:rFonts w:ascii="Times New Roman" w:hAnsi="Times New Roman" w:cs="Tahoma"/>
          <w:sz w:val="24"/>
          <w:szCs w:val="24"/>
        </w:rPr>
        <w:t xml:space="preserve">, przy czym Zamawiający nie określa wymaganej minimalnej powierzchni. Układ ciągów </w:t>
      </w:r>
      <w:r>
        <w:rPr>
          <w:rFonts w:ascii="Times New Roman" w:hAnsi="Times New Roman" w:cs="Tahoma"/>
          <w:sz w:val="24"/>
          <w:szCs w:val="24"/>
        </w:rPr>
        <w:t>pieszych powinien zostać zaprojektowany w taki sposób, aby zapewnić wygodny dostęp do placu zabaw oraz wszystkich stref i elementów wyposażenia. Minimalna szerokość ciągu to 1,5 m.</w:t>
      </w:r>
    </w:p>
    <w:p w:rsidR="00A40067" w:rsidRDefault="00A40067">
      <w:pPr>
        <w:jc w:val="both"/>
        <w:rPr>
          <w:rFonts w:ascii="Times New Roman" w:hAnsi="Times New Roman" w:cs="Tahoma"/>
          <w:sz w:val="24"/>
          <w:szCs w:val="24"/>
        </w:rPr>
      </w:pPr>
    </w:p>
    <w:p w:rsidR="00A40067" w:rsidRDefault="00911A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  <w:lang w:eastAsia="pl-PL"/>
        </w:rPr>
        <w:t>Pytanie 6</w:t>
      </w:r>
    </w:p>
    <w:p w:rsidR="00A40067" w:rsidRDefault="00911A92">
      <w:pPr>
        <w:pStyle w:val="Akapitzlist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Proszę o informacje czy zmawiający zaakceptuję na chodnikach kos</w:t>
      </w:r>
      <w:r>
        <w:rPr>
          <w:rFonts w:ascii="Times New Roman" w:hAnsi="Times New Roman"/>
          <w:sz w:val="24"/>
          <w:szCs w:val="24"/>
        </w:rPr>
        <w:t xml:space="preserve">tkę brukowa betonowa typu Holland gr. 6 cm ? </w:t>
      </w:r>
    </w:p>
    <w:p w:rsidR="00A40067" w:rsidRDefault="00A400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40067" w:rsidRDefault="00911A92" w:rsidP="00911A92">
      <w:pPr>
        <w:jc w:val="both"/>
      </w:pPr>
      <w:bookmarkStart w:id="0" w:name="_GoBack"/>
      <w:bookmarkEnd w:id="0"/>
      <w:r w:rsidRPr="00911A92">
        <w:rPr>
          <w:rFonts w:ascii="Times New Roman" w:hAnsi="Times New Roman"/>
          <w:b/>
          <w:bCs/>
          <w:sz w:val="24"/>
          <w:szCs w:val="24"/>
        </w:rPr>
        <w:t>Odpowiedź</w:t>
      </w:r>
    </w:p>
    <w:p w:rsidR="00A40067" w:rsidRDefault="00911A92">
      <w:pPr>
        <w:jc w:val="both"/>
      </w:pPr>
      <w:r>
        <w:rPr>
          <w:rFonts w:ascii="Times New Roman" w:hAnsi="Times New Roman" w:cs="Tahoma"/>
          <w:sz w:val="24"/>
          <w:szCs w:val="24"/>
        </w:rPr>
        <w:t>T</w:t>
      </w:r>
      <w:r>
        <w:rPr>
          <w:rFonts w:ascii="Times New Roman" w:hAnsi="Times New Roman" w:cs="Tahoma"/>
          <w:sz w:val="24"/>
          <w:szCs w:val="24"/>
        </w:rPr>
        <w:t>ak, Zamawiający w PFU przewidział możliwość wykonania nawierzchni ciągów pieszych z kostki oraz płyt betonowych niefazowanych.</w:t>
      </w:r>
    </w:p>
    <w:p w:rsidR="00A40067" w:rsidRDefault="00A40067">
      <w:pPr>
        <w:jc w:val="both"/>
        <w:rPr>
          <w:rFonts w:ascii="Times New Roman" w:hAnsi="Times New Roman" w:cs="Tahoma"/>
          <w:sz w:val="24"/>
          <w:szCs w:val="24"/>
        </w:rPr>
      </w:pPr>
    </w:p>
    <w:p w:rsidR="00A40067" w:rsidRDefault="00911A92">
      <w:pPr>
        <w:jc w:val="right"/>
      </w:pPr>
      <w:r>
        <w:rPr>
          <w:rFonts w:ascii="Times New Roman" w:hAnsi="Times New Roman" w:cs="Tahoma"/>
          <w:sz w:val="24"/>
          <w:szCs w:val="24"/>
        </w:rPr>
        <w:t>z – ca Burmistrza Gminy i Miasta Proszowice</w:t>
      </w:r>
    </w:p>
    <w:p w:rsidR="00A40067" w:rsidRDefault="00911A92">
      <w:pPr>
        <w:jc w:val="right"/>
      </w:pPr>
      <w:r>
        <w:rPr>
          <w:rFonts w:ascii="Times New Roman" w:hAnsi="Times New Roman" w:cs="Tahoma"/>
          <w:sz w:val="24"/>
          <w:szCs w:val="24"/>
        </w:rPr>
        <w:t>Zbigniew Nowak</w:t>
      </w:r>
    </w:p>
    <w:p w:rsidR="00A40067" w:rsidRDefault="00A40067">
      <w:pPr>
        <w:jc w:val="both"/>
      </w:pPr>
    </w:p>
    <w:sectPr w:rsidR="00A400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7"/>
    <w:rsid w:val="00911A92"/>
    <w:rsid w:val="00A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8F06-A854-495B-A7A8-24E57FE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ZNAMIROWSKA</cp:lastModifiedBy>
  <cp:revision>3</cp:revision>
  <cp:lastPrinted>2020-05-18T15:52:00Z</cp:lastPrinted>
  <dcterms:created xsi:type="dcterms:W3CDTF">2020-05-18T14:03:00Z</dcterms:created>
  <dcterms:modified xsi:type="dcterms:W3CDTF">2020-05-18T14:03:00Z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