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C" w:rsidRPr="00BC412C" w:rsidRDefault="009C13EB" w:rsidP="00BC412C">
      <w:pPr>
        <w:pageBreakBefore/>
        <w:suppressAutoHyphens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Numer sprawy: </w:t>
      </w:r>
      <w:bookmarkStart w:id="0" w:name="_GoBack"/>
      <w:bookmarkEnd w:id="0"/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WIP-RI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  <w:r w:rsidR="00B449D3">
        <w:rPr>
          <w:rFonts w:ascii="Times New Roman" w:eastAsia="Arial Unicode MS" w:hAnsi="Times New Roman" w:cs="Times New Roman"/>
          <w:sz w:val="24"/>
          <w:szCs w:val="24"/>
          <w:lang w:eastAsia="ar-SA"/>
        </w:rPr>
        <w:t>7021.6</w:t>
      </w:r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.2020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     </w:t>
      </w:r>
      <w:r w:rsidR="00983C4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Załącznik Nr </w:t>
      </w:r>
      <w:r w:rsidR="00983C4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2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Zapytania ofertowego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pieczęć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................................................, dnia 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>OŚWIADCZENIE O SPEŁNIANIU WARUNKÓW  OKREŚLONYCH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 xml:space="preserve">W ART.22 UST.1 USTAWY – PRAWO  ZAMÓWIEŃ  PUBLICZNYCH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firstLine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Nazwa oferenta: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Adres oferenta: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b/>
          <w:bCs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lang w:eastAsia="ar-SA"/>
        </w:rPr>
        <w:t xml:space="preserve"> Zgodnie z art. 22 ust. 1 oferent oświadcza, że spełnia warunki dotyczące: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uprawnień do wykonywania określonej działalności lub czynności, jeżeli  przepisy prawa nakładają obowiązek ich posiadania;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wiedzy i doświadczenia;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dysponowania odpowiednim potencjałem technicznym oraz osobami zdolnymi do wykonywania zamówienia;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sytuacji ekonomicznej i finansowej. 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Podpis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687E" w:rsidRDefault="00C7687E"/>
    <w:sectPr w:rsidR="00C7687E" w:rsidSect="006A1CE4">
      <w:pgSz w:w="11906" w:h="16838"/>
      <w:pgMar w:top="107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1"/>
    <w:lvl w:ilvl="0">
      <w:start w:val="1"/>
      <w:numFmt w:val="bullet"/>
      <w:lvlText w:val=""/>
      <w:lvlJc w:val="left"/>
      <w:pPr>
        <w:tabs>
          <w:tab w:val="num" w:pos="540"/>
        </w:tabs>
        <w:ind w:left="54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620"/>
        </w:tabs>
        <w:ind w:left="162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700"/>
        </w:tabs>
        <w:ind w:left="270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B93"/>
    <w:rsid w:val="00357B93"/>
    <w:rsid w:val="003F048A"/>
    <w:rsid w:val="006161D5"/>
    <w:rsid w:val="006A1CE4"/>
    <w:rsid w:val="008C7427"/>
    <w:rsid w:val="00983C41"/>
    <w:rsid w:val="009C13EB"/>
    <w:rsid w:val="00B449D3"/>
    <w:rsid w:val="00BC412C"/>
    <w:rsid w:val="00C7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4</cp:revision>
  <cp:lastPrinted>2017-06-19T12:08:00Z</cp:lastPrinted>
  <dcterms:created xsi:type="dcterms:W3CDTF">2019-01-07T13:18:00Z</dcterms:created>
  <dcterms:modified xsi:type="dcterms:W3CDTF">2020-01-21T07:13:00Z</dcterms:modified>
</cp:coreProperties>
</file>