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8E53" w14:textId="23219AB3" w:rsidR="00337838" w:rsidRPr="00337838" w:rsidRDefault="00337838" w:rsidP="00337838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Verdana" w:eastAsia="Times New Roman" w:hAnsi="Verdana" w:cs="Verdana"/>
          <w:lang w:eastAsia="pl-PL"/>
        </w:rPr>
      </w:pPr>
      <w:r w:rsidRPr="00337838">
        <w:rPr>
          <w:rFonts w:ascii="Verdana" w:eastAsia="Times New Roman" w:hAnsi="Verdana" w:cs="Verdana"/>
          <w:lang w:eastAsia="pl-PL"/>
        </w:rPr>
        <w:t>Załącznik Nr 6</w:t>
      </w:r>
    </w:p>
    <w:p w14:paraId="6F8200A8" w14:textId="77777777" w:rsidR="00337838" w:rsidRPr="00337838" w:rsidRDefault="00337838" w:rsidP="00337838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Verdana" w:eastAsia="Times New Roman" w:hAnsi="Verdana" w:cs="Verdana"/>
          <w:lang w:eastAsia="pl-PL"/>
        </w:rPr>
      </w:pPr>
    </w:p>
    <w:p w14:paraId="69602C8F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2880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KLAUZULA INFORMACYJNA</w:t>
      </w:r>
    </w:p>
    <w:p w14:paraId="299A49C9" w14:textId="77777777" w:rsidR="00337838" w:rsidRPr="00337838" w:rsidRDefault="00337838" w:rsidP="00337838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 U. UE.L. z 2016r. Nr 119, s.1; dalej: RODO informuję, że:</w:t>
      </w:r>
    </w:p>
    <w:p w14:paraId="1F0D63B6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1)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Administratorem Państwa danych przetwarzanych w ramach procesu rekrutacji jest Urząd Gminy i Miasta Proszowice, ul. 3 Maja 72, 32-100 Proszowice.</w:t>
      </w:r>
    </w:p>
    <w:p w14:paraId="5FB6FFBA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2)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Mogą się Państwo kontaktować z wyznaczonym przez Administratora Inspektorem Ochrony Danych Osobowych we wszystkich sprawach dotyczących przetwarzania danych osobowych za pomocą adresu email: </w:t>
      </w:r>
      <w:hyperlink r:id="rId4" w:history="1">
        <w:r w:rsidRPr="00337838">
          <w:rPr>
            <w:rFonts w:ascii="Verdana" w:eastAsia="Times New Roman" w:hAnsi="Verdana" w:cs="Verdana"/>
            <w:color w:val="0066CC"/>
            <w:sz w:val="24"/>
            <w:szCs w:val="24"/>
            <w:u w:val="single" w:color="000000"/>
            <w:lang w:eastAsia="pl-PL"/>
          </w:rPr>
          <w:t xml:space="preserve">iodo@proszowice.pl </w:t>
        </w:r>
      </w:hyperlink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lub pisemnie na adres Administratora.</w:t>
      </w:r>
    </w:p>
    <w:p w14:paraId="0A7D6EC5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3)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osobowe w zakresie  wskazanym w przepisach prawa pracy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będą przetwarzane  w celu przeprowadzenia obecnego postępowania rekrutacyjnego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2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natomiast inne dane, w tym dane do kontaktu, na podstawie zgody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która może zostać odwołana w dowolnym czasie. Administrator będzie przetwarzał Państwa dane osobowe, także w kolejnych naborach pracowników, jeżeli wyrażą Państwo na to zgodę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która może zostać odwołana w dowolnym czasie.</w:t>
      </w:r>
    </w:p>
    <w:p w14:paraId="090F3A23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4)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związku z powyższym podstawą prawną przetwarzania są:</w:t>
      </w:r>
    </w:p>
    <w:p w14:paraId="2835F788" w14:textId="77777777" w:rsidR="00337838" w:rsidRPr="00337838" w:rsidRDefault="00337838" w:rsidP="00337838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a)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1art. 6 ust. 1 lit. c RODO w związku z art. 22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oraz § 3-5- ustawy z 26 czerwca 1974 r. Kodeks pracy,</w:t>
      </w:r>
    </w:p>
    <w:p w14:paraId="3965D354" w14:textId="77777777" w:rsidR="00337838" w:rsidRPr="00337838" w:rsidRDefault="00337838" w:rsidP="00337838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b)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2art. 6 ust. 1 lit. b RODO,</w:t>
      </w:r>
    </w:p>
    <w:p w14:paraId="12691CD4" w14:textId="77777777" w:rsidR="00337838" w:rsidRPr="00337838" w:rsidRDefault="00337838" w:rsidP="00337838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c)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3art. 6 ust. 1 lit. a RODO.</w:t>
      </w:r>
    </w:p>
    <w:p w14:paraId="6583A64A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5)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zgromadzone w obecnym procesie rekrutacyjnym będą przechowywane przez okres 3 miesięcy od momentu zakończenia rekrutacji.</w:t>
      </w:r>
    </w:p>
    <w:p w14:paraId="068F4458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przypadku wyrażonej przez Państwa zgody na wykorzystywane danych osobowych dla celów przyszłych rekrutacji, Państwa dane będą wykorzystywane przez 12 miesięcy od chwili otrzymania aplikacji.</w:t>
      </w:r>
    </w:p>
    <w:p w14:paraId="413DA72E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6)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nie będą przetwarzane w sposób zautomatyzowany, w tym nie będą podlegać profilowaniu.</w:t>
      </w:r>
    </w:p>
    <w:p w14:paraId="754366ED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7)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nie będą przekazywane poza Europejski Obszar Gospodarczy (obejmujący Unię Europejską, Norwegię, Liechtenstein i Islandię).</w:t>
      </w:r>
    </w:p>
    <w:p w14:paraId="35D07C6C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lastRenderedPageBreak/>
        <w:t>8)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związku z przetwarzaniem Państwa danych osobowych, przysługują Państwu następujące prawa: prawo dostępu do swoich danych oraz otrzymania ich kopii, prawo do sprostowania (poprawiania) swoich danych osobowych; prawo do ograniczenia przetwarzania danych osobowych; prawo do usunięcia danych osobowych; prawo wniesienia skargi do Prezesa Urzędu Ochrony Danych Osobowych (ul. Stawki 2, 00-193 Warszawa), w sytuacji, gdy uzna Pani/Pan, że przetwarzanie danych osobowych narusza przepisy ogólnego rozporządzenia o ochronie danych osobowych (RODO).</w:t>
      </w:r>
    </w:p>
    <w:p w14:paraId="1A420B7C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9)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przez Państwa danych osobowych w zakresie wynikającym z art. 22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oraz § 3-5 Kodeksu pracy jest niezbędne, aby uczestniczyć w postępowaniu rekrutacyjnym. Podanie przez Państwa innych danych jest dobrowolne.</w:t>
      </w:r>
    </w:p>
    <w:p w14:paraId="72BF5C20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sz w:val="24"/>
          <w:szCs w:val="24"/>
          <w:lang w:eastAsia="pl-PL"/>
        </w:rPr>
        <w:t>10) </w:t>
      </w: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mogą zostać przekazane podmiotom zewnętrznym na podstawie umowy powierzenia przetwarzania danych osobowych w zakresie niezbędnym do realizacji procesu rekrutacji, a także podmiotom lub organom uprawnionym na podstawie przepisów prawa.</w:t>
      </w:r>
    </w:p>
    <w:p w14:paraId="323E2DCA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zapoznałem/zapoznałam się z treścią w/w klauzuli informacyjnej.</w:t>
      </w:r>
    </w:p>
    <w:p w14:paraId="166F6318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………………………………………………………….. </w:t>
      </w:r>
    </w:p>
    <w:p w14:paraId="4A3958D9" w14:textId="77777777" w:rsidR="00337838" w:rsidRPr="00337838" w:rsidRDefault="00337838" w:rsidP="00337838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33783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(data, czytelny podpis)</w:t>
      </w:r>
    </w:p>
    <w:p w14:paraId="154D5480" w14:textId="77777777" w:rsidR="00E66AB7" w:rsidRDefault="00E66AB7"/>
    <w:sectPr w:rsidR="00E66AB7" w:rsidSect="00B4307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8"/>
    <w:rsid w:val="00337838"/>
    <w:rsid w:val="00E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B519"/>
  <w15:chartTrackingRefBased/>
  <w15:docId w15:val="{812C1B89-66E7-4650-964F-24E83959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7838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2021-01-05T16:00:00Z</dcterms:created>
  <dcterms:modified xsi:type="dcterms:W3CDTF">2021-01-05T16:00:00Z</dcterms:modified>
</cp:coreProperties>
</file>