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40603">
      <w:pPr>
        <w:pStyle w:val="pkt"/>
        <w:ind w:left="0" w:firstLine="0"/>
        <w:rPr>
          <w:b/>
        </w:rPr>
      </w:pPr>
      <w:r>
        <w:rPr>
          <w:b/>
        </w:rPr>
        <w:t>Gmina i Miasto Proszowice</w:t>
      </w:r>
    </w:p>
    <w:p w:rsidR="00EB7871" w:rsidRPr="003209A8" w:rsidRDefault="004B6BA4">
      <w:pPr>
        <w:pStyle w:val="pkt"/>
        <w:ind w:left="0" w:firstLine="0"/>
        <w:rPr>
          <w:b/>
        </w:rPr>
      </w:pPr>
      <w:r w:rsidRPr="004B6BA4">
        <w:rPr>
          <w:b/>
        </w:rPr>
        <w:t>ul. 3 Maja</w:t>
      </w:r>
      <w:r w:rsidR="00EB7871" w:rsidRPr="003209A8">
        <w:rPr>
          <w:b/>
        </w:rPr>
        <w:t xml:space="preserve"> </w:t>
      </w:r>
      <w:r w:rsidRPr="004B6BA4">
        <w:rPr>
          <w:b/>
        </w:rPr>
        <w:t>72</w:t>
      </w:r>
      <w:r w:rsidR="00EB7871" w:rsidRPr="003209A8">
        <w:rPr>
          <w:b/>
        </w:rPr>
        <w:t xml:space="preserve"> </w:t>
      </w:r>
    </w:p>
    <w:p w:rsidR="00EB7871" w:rsidRPr="003209A8" w:rsidRDefault="004B6BA4">
      <w:pPr>
        <w:pStyle w:val="pkt"/>
        <w:ind w:left="0" w:firstLine="0"/>
        <w:rPr>
          <w:b/>
        </w:rPr>
      </w:pPr>
      <w:r w:rsidRPr="004B6BA4">
        <w:rPr>
          <w:b/>
        </w:rPr>
        <w:t>32-100</w:t>
      </w:r>
      <w:r w:rsidR="00EB7871" w:rsidRPr="003209A8">
        <w:rPr>
          <w:b/>
        </w:rPr>
        <w:t xml:space="preserve"> </w:t>
      </w:r>
      <w:r w:rsidRPr="004B6BA4">
        <w:rPr>
          <w:b/>
        </w:rPr>
        <w:t>Proszowice</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E7901">
        <w:rPr>
          <w:b/>
        </w:rPr>
        <w:t>WIP.271.3</w:t>
      </w:r>
      <w:r w:rsidR="004B6BA4" w:rsidRPr="004B6BA4">
        <w:rPr>
          <w:b/>
        </w:rPr>
        <w:t>.201</w:t>
      </w:r>
      <w:r w:rsidR="00514472">
        <w:rPr>
          <w:b/>
        </w:rPr>
        <w:t>6</w:t>
      </w:r>
      <w:r w:rsidRPr="003209A8">
        <w:tab/>
      </w:r>
      <w:r w:rsidR="004B6BA4" w:rsidRPr="004B6BA4">
        <w:t>Proszowice</w:t>
      </w:r>
      <w:r w:rsidRPr="003209A8">
        <w:t xml:space="preserve">, </w:t>
      </w:r>
      <w:r w:rsidR="006E7901">
        <w:t>2016.06.02</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4B6BA4" w:rsidRPr="004B6BA4" w:rsidRDefault="00EB7871">
      <w:pPr>
        <w:jc w:val="center"/>
        <w:rPr>
          <w:b/>
          <w:sz w:val="32"/>
          <w:szCs w:val="32"/>
        </w:rPr>
      </w:pPr>
      <w:r w:rsidRPr="003209A8">
        <w:rPr>
          <w:b/>
          <w:sz w:val="32"/>
          <w:szCs w:val="32"/>
        </w:rPr>
        <w:t xml:space="preserve">na </w:t>
      </w:r>
      <w:r w:rsidR="004B6BA4" w:rsidRPr="004B6BA4">
        <w:rPr>
          <w:b/>
          <w:sz w:val="32"/>
          <w:szCs w:val="32"/>
        </w:rPr>
        <w:t>Remont dróg gminnych w ramach usuwania skutków klęsk żywiołowych:</w:t>
      </w:r>
    </w:p>
    <w:p w:rsidR="00EB7871" w:rsidRPr="009F6F44" w:rsidRDefault="004B6BA4" w:rsidP="006E7901">
      <w:pPr>
        <w:pStyle w:val="Akapitzlist"/>
        <w:numPr>
          <w:ilvl w:val="0"/>
          <w:numId w:val="11"/>
        </w:numPr>
        <w:jc w:val="center"/>
        <w:rPr>
          <w:rFonts w:ascii="Times New Roman" w:hAnsi="Times New Roman"/>
          <w:b/>
          <w:sz w:val="32"/>
          <w:szCs w:val="32"/>
        </w:rPr>
      </w:pPr>
      <w:r w:rsidRPr="009F6F44">
        <w:rPr>
          <w:rFonts w:ascii="Times New Roman" w:hAnsi="Times New Roman"/>
          <w:b/>
          <w:sz w:val="32"/>
          <w:szCs w:val="32"/>
        </w:rPr>
        <w:t xml:space="preserve">Remont drogi gminnej </w:t>
      </w:r>
      <w:r w:rsidR="006E7901" w:rsidRPr="009F6F44">
        <w:rPr>
          <w:rFonts w:ascii="Times New Roman" w:hAnsi="Times New Roman"/>
          <w:b/>
          <w:sz w:val="32"/>
          <w:szCs w:val="32"/>
        </w:rPr>
        <w:t>Kolonia Jakubowice A 160255K w miejscowości Jakubowice w km 0+000 – 0+940</w:t>
      </w:r>
    </w:p>
    <w:p w:rsidR="006E7901" w:rsidRPr="009F6F44" w:rsidRDefault="006E7901" w:rsidP="006E7901">
      <w:pPr>
        <w:pStyle w:val="Akapitzlist"/>
        <w:numPr>
          <w:ilvl w:val="0"/>
          <w:numId w:val="11"/>
        </w:numPr>
        <w:jc w:val="center"/>
        <w:rPr>
          <w:rFonts w:ascii="Times New Roman" w:hAnsi="Times New Roman"/>
          <w:b/>
          <w:sz w:val="32"/>
          <w:szCs w:val="32"/>
        </w:rPr>
      </w:pPr>
      <w:r w:rsidRPr="009F6F44">
        <w:rPr>
          <w:rFonts w:ascii="Times New Roman" w:hAnsi="Times New Roman"/>
          <w:b/>
          <w:sz w:val="32"/>
          <w:szCs w:val="32"/>
        </w:rPr>
        <w:t>Remont drogi gminnej Klimontów – Teresin 160250K w miejscowości Klimontów w km 0+370 – 1+445</w:t>
      </w:r>
    </w:p>
    <w:p w:rsidR="006E7901" w:rsidRPr="009F6F44" w:rsidRDefault="006E7901" w:rsidP="006E7901">
      <w:pPr>
        <w:pStyle w:val="Akapitzlist"/>
        <w:numPr>
          <w:ilvl w:val="0"/>
          <w:numId w:val="11"/>
        </w:numPr>
        <w:jc w:val="center"/>
        <w:rPr>
          <w:rFonts w:ascii="Times New Roman" w:hAnsi="Times New Roman"/>
          <w:b/>
          <w:sz w:val="32"/>
          <w:szCs w:val="32"/>
        </w:rPr>
      </w:pPr>
      <w:r w:rsidRPr="009F6F44">
        <w:rPr>
          <w:rFonts w:ascii="Times New Roman" w:hAnsi="Times New Roman"/>
          <w:b/>
          <w:sz w:val="32"/>
          <w:szCs w:val="32"/>
        </w:rPr>
        <w:t>Remont drogi gminnej 160200K – ulica O. Rafała w Proszowicach w km 0+000 – 0+186</w:t>
      </w:r>
    </w:p>
    <w:p w:rsidR="00EB7871" w:rsidRPr="009F6F44"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4B6BA4" w:rsidRPr="004B6BA4">
        <w:rPr>
          <w:b/>
        </w:rPr>
        <w:t>przetarg nieograniczony</w:t>
      </w:r>
      <w:r w:rsidRPr="00516BCE">
        <w:t xml:space="preserve"> na podstawie ustawy z dn</w:t>
      </w:r>
      <w:r>
        <w:t>ia 29 stycznia 2004 roku Prawo zamówień p</w:t>
      </w:r>
      <w:r w:rsidRPr="00516BCE">
        <w:t xml:space="preserve">ublicznych </w:t>
      </w:r>
      <w:r w:rsidR="00514472">
        <w:t>(</w:t>
      </w:r>
      <w:r w:rsidR="006E7901">
        <w:t xml:space="preserve"> Dz. U. z 2015r. poz. 2164</w:t>
      </w:r>
      <w:r w:rsidR="004B6BA4" w:rsidRPr="004B6BA4">
        <w:t>)</w:t>
      </w:r>
      <w:r>
        <w:t>.</w:t>
      </w:r>
    </w:p>
    <w:p w:rsidR="00E276D9" w:rsidRPr="00876900" w:rsidRDefault="00E276D9"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E7901">
      <w:pPr>
        <w:ind w:left="5940"/>
      </w:pPr>
      <w:r>
        <w:t>2016.06.02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4B6BA4">
      <w:pPr>
        <w:ind w:left="5940"/>
      </w:pPr>
      <w:r w:rsidRPr="004B6BA4">
        <w:t>Grzegorz Cichy</w:t>
      </w:r>
    </w:p>
    <w:p w:rsidR="009838C7" w:rsidRPr="00876900" w:rsidRDefault="00EB7871" w:rsidP="00A2255D">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4B6BA4" w:rsidRPr="004B6BA4">
        <w:t>Gmina i Miasto Proszowice</w:t>
      </w:r>
    </w:p>
    <w:p w:rsidR="009838C7" w:rsidRPr="00516BCE" w:rsidRDefault="009838C7" w:rsidP="009838C7">
      <w:pPr>
        <w:pStyle w:val="Tekstpodstawowy"/>
        <w:spacing w:before="60"/>
        <w:ind w:left="360"/>
      </w:pPr>
      <w:r>
        <w:t xml:space="preserve"> </w:t>
      </w:r>
      <w:r w:rsidR="004B6BA4" w:rsidRPr="004B6BA4">
        <w:t>ul. 3 Maja</w:t>
      </w:r>
      <w:r w:rsidRPr="00516BCE">
        <w:t xml:space="preserve"> </w:t>
      </w:r>
      <w:r w:rsidR="004B6BA4" w:rsidRPr="004B6BA4">
        <w:t>72</w:t>
      </w:r>
      <w:r w:rsidRPr="00516BCE">
        <w:t xml:space="preserve"> </w:t>
      </w:r>
    </w:p>
    <w:p w:rsidR="00EB7871" w:rsidRPr="003209A8" w:rsidRDefault="009838C7" w:rsidP="009838C7">
      <w:pPr>
        <w:pStyle w:val="Tekstpodstawowy"/>
        <w:ind w:left="360"/>
      </w:pPr>
      <w:r>
        <w:t xml:space="preserve"> </w:t>
      </w:r>
      <w:r w:rsidR="004B6BA4" w:rsidRPr="004B6BA4">
        <w:t>32-100</w:t>
      </w:r>
      <w:r w:rsidRPr="00516BCE">
        <w:t xml:space="preserve"> </w:t>
      </w:r>
      <w:r w:rsidR="004B6BA4" w:rsidRPr="004B6BA4">
        <w:t>Proszowice</w:t>
      </w:r>
    </w:p>
    <w:p w:rsidR="009838C7" w:rsidRPr="007731F5" w:rsidRDefault="009838C7" w:rsidP="00A2255D">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4B6BA4" w:rsidRPr="004B6BA4">
        <w:rPr>
          <w:b/>
        </w:rPr>
        <w:t>przetarg nieograniczony</w:t>
      </w:r>
    </w:p>
    <w:p w:rsidR="00EB7871" w:rsidRPr="003209A8" w:rsidRDefault="00F23594" w:rsidP="00A2255D">
      <w:pPr>
        <w:pStyle w:val="Nagwek1"/>
      </w:pPr>
      <w:bookmarkStart w:id="2" w:name="_Toc258314244"/>
      <w:r w:rsidRPr="007731F5">
        <w:t>Opis przedmiotu zamówienia</w:t>
      </w:r>
      <w:bookmarkEnd w:id="2"/>
    </w:p>
    <w:p w:rsidR="006E7901" w:rsidRDefault="00EB7871" w:rsidP="006E7901">
      <w:pPr>
        <w:pStyle w:val="Nagwek2"/>
      </w:pPr>
      <w:r w:rsidRPr="003209A8">
        <w:t xml:space="preserve">Przedmiotem zamówienia jest </w:t>
      </w:r>
      <w:r w:rsidR="004B6BA4" w:rsidRPr="004B6BA4">
        <w:t>Remont dróg gminnych w ramach usuwania skutków klęsk żywiołowych:</w:t>
      </w:r>
      <w:r w:rsidR="006E7901" w:rsidRPr="006E7901">
        <w:t xml:space="preserve"> </w:t>
      </w:r>
    </w:p>
    <w:p w:rsidR="006E7901" w:rsidRDefault="006E7901" w:rsidP="006E7901">
      <w:pPr>
        <w:pStyle w:val="Nagwek2"/>
      </w:pPr>
      <w:r>
        <w:t>Remont drogi gminnej Kolonia Jakubowice A 160255K w miejscowości Jakubowice w km 0+000 – 0+940</w:t>
      </w:r>
    </w:p>
    <w:p w:rsidR="006E7901" w:rsidRDefault="006E7901" w:rsidP="006E7901">
      <w:pPr>
        <w:pStyle w:val="Nagwek2"/>
      </w:pPr>
      <w:r>
        <w:t>Remont drogi gminnej Klimontów – Teresin 160250K w miejscowości Klimontów w km 0+370 – 1+445</w:t>
      </w:r>
    </w:p>
    <w:p w:rsidR="00EB7871" w:rsidRPr="003209A8" w:rsidRDefault="006E7901" w:rsidP="006E7901">
      <w:pPr>
        <w:pStyle w:val="Nagwek2"/>
      </w:pPr>
      <w:r>
        <w:t>Remont drogi gminnej 160200K – ulica O. Rafała w Proszowicach w km 0+000 – 0+186</w:t>
      </w:r>
    </w:p>
    <w:p w:rsidR="00EB7871" w:rsidRPr="006E7901" w:rsidRDefault="00EB7871" w:rsidP="003C0549">
      <w:pPr>
        <w:pStyle w:val="Nagwek2"/>
        <w:rPr>
          <w:b/>
        </w:rPr>
      </w:pPr>
      <w:r w:rsidRPr="006E7901">
        <w:rPr>
          <w:b/>
        </w:rPr>
        <w:t>Zamawiający dopuszcza składanie ofert częściowych,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4B6BA4" w:rsidRPr="003209A8" w:rsidTr="006E7901">
        <w:trPr>
          <w:jc w:val="center"/>
        </w:trPr>
        <w:tc>
          <w:tcPr>
            <w:tcW w:w="1729" w:type="dxa"/>
          </w:tcPr>
          <w:p w:rsidR="004B6BA4" w:rsidRPr="003209A8" w:rsidRDefault="004B6BA4" w:rsidP="006E7901">
            <w:pPr>
              <w:pStyle w:val="Tekstpodstawowy"/>
              <w:jc w:val="right"/>
            </w:pPr>
            <w:r w:rsidRPr="004B6BA4">
              <w:t>1</w:t>
            </w:r>
          </w:p>
        </w:tc>
        <w:tc>
          <w:tcPr>
            <w:tcW w:w="7357" w:type="dxa"/>
          </w:tcPr>
          <w:p w:rsidR="004B6BA4" w:rsidRPr="003209A8" w:rsidRDefault="004B6BA4" w:rsidP="006E7901">
            <w:pPr>
              <w:pStyle w:val="Tekstpodstawowy"/>
            </w:pPr>
            <w:r w:rsidRPr="003209A8">
              <w:rPr>
                <w:b/>
              </w:rPr>
              <w:t>Temat:</w:t>
            </w:r>
            <w:r w:rsidRPr="003209A8">
              <w:t xml:space="preserve"> </w:t>
            </w:r>
            <w:r w:rsidRPr="004B6BA4">
              <w:t xml:space="preserve">Remont drogi gminnej </w:t>
            </w:r>
            <w:r w:rsidR="00223DF0">
              <w:t>kolonia Jakubowice A 160255K w miejscowości Jakubowice w km 0+000 – 0+940</w:t>
            </w:r>
            <w:r w:rsidRPr="003209A8">
              <w:t xml:space="preserve"> </w:t>
            </w:r>
          </w:p>
          <w:p w:rsidR="006C6901" w:rsidRDefault="004B6BA4" w:rsidP="006E7901">
            <w:pPr>
              <w:pStyle w:val="Tekstpodstawowy"/>
              <w:rPr>
                <w:b/>
              </w:rPr>
            </w:pPr>
            <w:r w:rsidRPr="003209A8">
              <w:rPr>
                <w:b/>
              </w:rPr>
              <w:t xml:space="preserve">Wspólny Słownik Zamówień: </w:t>
            </w:r>
          </w:p>
          <w:p w:rsidR="00CA7CEB" w:rsidRDefault="00CA7CEB" w:rsidP="006E7901">
            <w:pPr>
              <w:pStyle w:val="Tekstpodstawowy"/>
              <w:rPr>
                <w:b/>
              </w:rPr>
            </w:pPr>
            <w:r>
              <w:rPr>
                <w:b/>
              </w:rPr>
              <w:t>45000000-7</w:t>
            </w:r>
          </w:p>
          <w:p w:rsidR="004B6BA4" w:rsidRDefault="004B6BA4" w:rsidP="006E7901">
            <w:pPr>
              <w:pStyle w:val="Tekstpodstawowy"/>
            </w:pPr>
            <w:r w:rsidRPr="004B6BA4">
              <w:t>45233223-8 - Wymiana nawierzchni drogowej</w:t>
            </w:r>
            <w:r w:rsidRPr="003209A8">
              <w:t xml:space="preserve"> </w:t>
            </w:r>
          </w:p>
          <w:p w:rsidR="006C6901" w:rsidRDefault="006C6901" w:rsidP="006E7901">
            <w:pPr>
              <w:pStyle w:val="Tekstpodstawowy"/>
            </w:pPr>
            <w:r>
              <w:t xml:space="preserve">45233142-6 – Roboty w zakresie naprawy dróg </w:t>
            </w:r>
          </w:p>
          <w:p w:rsidR="006C6901" w:rsidRPr="003209A8" w:rsidRDefault="006C6901" w:rsidP="006E7901">
            <w:pPr>
              <w:pStyle w:val="Tekstpodstawowy"/>
              <w:rPr>
                <w:b/>
              </w:rPr>
            </w:pPr>
            <w:r>
              <w:t>45233220-7 – Roboty w zakresie nawierzchni dróg</w:t>
            </w:r>
          </w:p>
          <w:p w:rsidR="004802C0" w:rsidRPr="004802C0" w:rsidRDefault="004B6BA4" w:rsidP="006E7901">
            <w:pPr>
              <w:pStyle w:val="Tekstpodstawowy"/>
            </w:pPr>
            <w:r w:rsidRPr="003209A8">
              <w:rPr>
                <w:b/>
              </w:rPr>
              <w:t xml:space="preserve">Opis: </w:t>
            </w:r>
            <w:r w:rsidR="006C6901">
              <w:rPr>
                <w:b/>
              </w:rPr>
              <w:t xml:space="preserve"> </w:t>
            </w:r>
            <w:r w:rsidR="006C6901" w:rsidRPr="006C6901">
              <w:t xml:space="preserve">Wykonanie nawierzchni </w:t>
            </w:r>
            <w:proofErr w:type="spellStart"/>
            <w:r w:rsidR="006C6901" w:rsidRPr="006C6901">
              <w:t>mineralno</w:t>
            </w:r>
            <w:proofErr w:type="spellEnd"/>
            <w:r w:rsidR="006C6901" w:rsidRPr="006C6901">
              <w:t xml:space="preserve"> – bitumicznej, poboczy</w:t>
            </w:r>
            <w:r w:rsidR="006C6901">
              <w:rPr>
                <w:b/>
              </w:rPr>
              <w:t xml:space="preserve"> </w:t>
            </w:r>
            <w:r w:rsidR="006C6901" w:rsidRPr="004802C0">
              <w:t>i inne prace określone w przedmiarze robót stanowiącym załącznik do SIWZ</w:t>
            </w:r>
          </w:p>
          <w:p w:rsidR="004B6BA4" w:rsidRPr="003209A8" w:rsidRDefault="006C6901" w:rsidP="006E7901">
            <w:pPr>
              <w:pStyle w:val="Tekstpodstawowy"/>
            </w:pPr>
            <w:r>
              <w:rPr>
                <w:b/>
              </w:rPr>
              <w:t>S</w:t>
            </w:r>
            <w:r>
              <w:t xml:space="preserve">zczegółowy zakres robót określa przedmiar robót stanowiący załącznik do SIWZ </w:t>
            </w:r>
          </w:p>
          <w:p w:rsidR="004B6BA4" w:rsidRPr="003209A8" w:rsidRDefault="004B6BA4" w:rsidP="006E7901">
            <w:pPr>
              <w:pStyle w:val="Tekstpodstawowy"/>
            </w:pPr>
            <w:r w:rsidRPr="004B6BA4">
              <w:rPr>
                <w:b/>
              </w:rPr>
              <w:t>Zamawiający nie dopuszcza składania ofert równoważnych</w:t>
            </w:r>
          </w:p>
          <w:p w:rsidR="004B6BA4" w:rsidRPr="003209A8" w:rsidRDefault="004B6BA4" w:rsidP="006E7901">
            <w:pPr>
              <w:pStyle w:val="Tekstpodstawowy"/>
              <w:rPr>
                <w:b/>
              </w:rPr>
            </w:pPr>
            <w:r w:rsidRPr="004B6BA4">
              <w:rPr>
                <w:b/>
              </w:rPr>
              <w:t>Zamawiający nie dopuszcza składania ofert wariantowych</w:t>
            </w:r>
            <w:r w:rsidRPr="003209A8">
              <w:t xml:space="preserve">. </w:t>
            </w:r>
          </w:p>
        </w:tc>
      </w:tr>
      <w:tr w:rsidR="004B6BA4" w:rsidRPr="003209A8" w:rsidTr="006E7901">
        <w:trPr>
          <w:jc w:val="center"/>
        </w:trPr>
        <w:tc>
          <w:tcPr>
            <w:tcW w:w="1729" w:type="dxa"/>
          </w:tcPr>
          <w:p w:rsidR="004B6BA4" w:rsidRPr="003209A8" w:rsidRDefault="004B6BA4" w:rsidP="006E7901">
            <w:pPr>
              <w:pStyle w:val="Tekstpodstawowy"/>
              <w:jc w:val="right"/>
            </w:pPr>
            <w:r w:rsidRPr="004B6BA4">
              <w:t>2</w:t>
            </w:r>
          </w:p>
        </w:tc>
        <w:tc>
          <w:tcPr>
            <w:tcW w:w="7357" w:type="dxa"/>
          </w:tcPr>
          <w:p w:rsidR="004B6BA4" w:rsidRPr="003209A8" w:rsidRDefault="004B6BA4" w:rsidP="006E7901">
            <w:pPr>
              <w:pStyle w:val="Tekstpodstawowy"/>
            </w:pPr>
            <w:r w:rsidRPr="003209A8">
              <w:rPr>
                <w:b/>
              </w:rPr>
              <w:t>Temat:</w:t>
            </w:r>
            <w:r w:rsidRPr="003209A8">
              <w:t xml:space="preserve"> </w:t>
            </w:r>
            <w:r w:rsidR="004802C0">
              <w:t>Remont drogi gminnej Klimontów – Teresin 160250K w miejscowości Klimontów w km 0+370 – 1+445</w:t>
            </w:r>
            <w:r w:rsidRPr="003209A8">
              <w:t xml:space="preserve"> </w:t>
            </w:r>
          </w:p>
          <w:p w:rsidR="004802C0" w:rsidRDefault="004B6BA4" w:rsidP="006E7901">
            <w:pPr>
              <w:pStyle w:val="Tekstpodstawowy"/>
              <w:rPr>
                <w:b/>
              </w:rPr>
            </w:pPr>
            <w:r w:rsidRPr="003209A8">
              <w:rPr>
                <w:b/>
              </w:rPr>
              <w:t xml:space="preserve">Wspólny Słownik Zamówień: </w:t>
            </w:r>
          </w:p>
          <w:p w:rsidR="00CA7CEB" w:rsidRDefault="00CA7CEB" w:rsidP="006E7901">
            <w:pPr>
              <w:pStyle w:val="Tekstpodstawowy"/>
              <w:rPr>
                <w:b/>
              </w:rPr>
            </w:pPr>
            <w:r>
              <w:rPr>
                <w:b/>
              </w:rPr>
              <w:t>45000000-7</w:t>
            </w:r>
          </w:p>
          <w:p w:rsidR="004B6BA4" w:rsidRDefault="004B6BA4" w:rsidP="006E7901">
            <w:pPr>
              <w:pStyle w:val="Tekstpodstawowy"/>
            </w:pPr>
            <w:r w:rsidRPr="004B6BA4">
              <w:lastRenderedPageBreak/>
              <w:t>45233223-8 - Wymiana nawierzchni drogowej</w:t>
            </w:r>
            <w:r w:rsidRPr="003209A8">
              <w:t xml:space="preserve"> </w:t>
            </w:r>
          </w:p>
          <w:p w:rsidR="004802C0" w:rsidRDefault="004802C0" w:rsidP="004802C0">
            <w:pPr>
              <w:pStyle w:val="Tekstpodstawowy"/>
            </w:pPr>
            <w:r>
              <w:t xml:space="preserve">45233142-6 – Roboty w zakresie naprawy dróg </w:t>
            </w:r>
          </w:p>
          <w:p w:rsidR="004802C0" w:rsidRPr="003209A8" w:rsidRDefault="004802C0" w:rsidP="006E7901">
            <w:pPr>
              <w:pStyle w:val="Tekstpodstawowy"/>
              <w:rPr>
                <w:b/>
              </w:rPr>
            </w:pPr>
            <w:r>
              <w:t>45233220-7 – Roboty w zakresie nawierzchni dróg</w:t>
            </w:r>
          </w:p>
          <w:p w:rsidR="004802C0" w:rsidRPr="004802C0" w:rsidRDefault="004B6BA4" w:rsidP="004802C0">
            <w:pPr>
              <w:pStyle w:val="Tekstpodstawowy"/>
            </w:pPr>
            <w:r w:rsidRPr="003209A8">
              <w:rPr>
                <w:b/>
              </w:rPr>
              <w:t xml:space="preserve">Opis: </w:t>
            </w:r>
            <w:r w:rsidR="004802C0" w:rsidRPr="006C6901">
              <w:t xml:space="preserve">Wykonanie nawierzchni </w:t>
            </w:r>
            <w:proofErr w:type="spellStart"/>
            <w:r w:rsidR="004802C0" w:rsidRPr="006C6901">
              <w:t>mineralno</w:t>
            </w:r>
            <w:proofErr w:type="spellEnd"/>
            <w:r w:rsidR="004802C0" w:rsidRPr="006C6901">
              <w:t xml:space="preserve"> – bitumicznej, poboczy</w:t>
            </w:r>
            <w:r w:rsidR="004802C0">
              <w:t>, remont przepustów, oczyszczenie rowów</w:t>
            </w:r>
            <w:r w:rsidR="004802C0">
              <w:rPr>
                <w:b/>
              </w:rPr>
              <w:t xml:space="preserve"> </w:t>
            </w:r>
            <w:r w:rsidR="004802C0" w:rsidRPr="004802C0">
              <w:t>i inne prace określone w przedmiarze robót stanowiącym załącznik do SIWZ</w:t>
            </w:r>
          </w:p>
          <w:p w:rsidR="004802C0" w:rsidRPr="003209A8" w:rsidRDefault="004802C0" w:rsidP="004802C0">
            <w:pPr>
              <w:pStyle w:val="Tekstpodstawowy"/>
            </w:pPr>
            <w:r>
              <w:rPr>
                <w:b/>
              </w:rPr>
              <w:t>S</w:t>
            </w:r>
            <w:r>
              <w:t xml:space="preserve">zczegółowy zakres robót określa przedmiar robót stanowiący załącznik do SIWZ </w:t>
            </w:r>
          </w:p>
          <w:p w:rsidR="004B6BA4" w:rsidRPr="003209A8" w:rsidRDefault="004B6BA4" w:rsidP="006E7901">
            <w:pPr>
              <w:pStyle w:val="Tekstpodstawowy"/>
            </w:pPr>
            <w:r w:rsidRPr="004B6BA4">
              <w:rPr>
                <w:b/>
              </w:rPr>
              <w:t>Zamawiający nie dopuszcza składania ofert równoważnych</w:t>
            </w:r>
          </w:p>
          <w:p w:rsidR="004B6BA4" w:rsidRPr="003209A8" w:rsidRDefault="004B6BA4" w:rsidP="006E7901">
            <w:pPr>
              <w:pStyle w:val="Tekstpodstawowy"/>
              <w:rPr>
                <w:b/>
              </w:rPr>
            </w:pPr>
            <w:r w:rsidRPr="004B6BA4">
              <w:rPr>
                <w:b/>
              </w:rPr>
              <w:t>Zamawiający nie dopuszcza składania ofert wariantowych</w:t>
            </w:r>
            <w:r w:rsidRPr="003209A8">
              <w:t xml:space="preserve">. </w:t>
            </w:r>
          </w:p>
        </w:tc>
      </w:tr>
      <w:tr w:rsidR="004802C0" w:rsidRPr="003209A8" w:rsidTr="006E7901">
        <w:trPr>
          <w:jc w:val="center"/>
        </w:trPr>
        <w:tc>
          <w:tcPr>
            <w:tcW w:w="1729" w:type="dxa"/>
          </w:tcPr>
          <w:p w:rsidR="004802C0" w:rsidRPr="004B6BA4" w:rsidRDefault="00DB0629" w:rsidP="006E7901">
            <w:pPr>
              <w:pStyle w:val="Tekstpodstawowy"/>
              <w:jc w:val="right"/>
            </w:pPr>
            <w:r>
              <w:lastRenderedPageBreak/>
              <w:t>3</w:t>
            </w:r>
          </w:p>
        </w:tc>
        <w:tc>
          <w:tcPr>
            <w:tcW w:w="7357" w:type="dxa"/>
          </w:tcPr>
          <w:p w:rsidR="004802C0" w:rsidRPr="003209A8" w:rsidRDefault="004802C0" w:rsidP="004802C0">
            <w:pPr>
              <w:pStyle w:val="Tekstpodstawowy"/>
            </w:pPr>
            <w:r w:rsidRPr="003209A8">
              <w:rPr>
                <w:b/>
              </w:rPr>
              <w:t>Temat:</w:t>
            </w:r>
            <w:r w:rsidRPr="003209A8">
              <w:t xml:space="preserve"> </w:t>
            </w:r>
            <w:r>
              <w:t xml:space="preserve">Remont drogi 160200K – ulica O. Rafała w Proszowicach </w:t>
            </w:r>
            <w:r w:rsidRPr="003209A8">
              <w:t xml:space="preserve"> </w:t>
            </w:r>
            <w:r>
              <w:t>w km 0+000 – 0+186</w:t>
            </w:r>
          </w:p>
          <w:p w:rsidR="004802C0" w:rsidRDefault="004802C0" w:rsidP="004802C0">
            <w:pPr>
              <w:pStyle w:val="Tekstpodstawowy"/>
              <w:rPr>
                <w:b/>
              </w:rPr>
            </w:pPr>
            <w:r w:rsidRPr="003209A8">
              <w:rPr>
                <w:b/>
              </w:rPr>
              <w:t xml:space="preserve">Wspólny Słownik Zamówień: </w:t>
            </w:r>
          </w:p>
          <w:p w:rsidR="00CA7CEB" w:rsidRDefault="00CA7CEB" w:rsidP="004802C0">
            <w:pPr>
              <w:pStyle w:val="Tekstpodstawowy"/>
              <w:rPr>
                <w:b/>
              </w:rPr>
            </w:pPr>
            <w:r>
              <w:rPr>
                <w:b/>
              </w:rPr>
              <w:t>45000000-7</w:t>
            </w:r>
          </w:p>
          <w:p w:rsidR="004802C0" w:rsidRDefault="004802C0" w:rsidP="004802C0">
            <w:pPr>
              <w:pStyle w:val="Tekstpodstawowy"/>
            </w:pPr>
            <w:r w:rsidRPr="004B6BA4">
              <w:t>45233223-8 - Wymiana nawierzchni drogowej</w:t>
            </w:r>
            <w:r w:rsidRPr="003209A8">
              <w:t xml:space="preserve"> </w:t>
            </w:r>
          </w:p>
          <w:p w:rsidR="004802C0" w:rsidRDefault="004802C0" w:rsidP="004802C0">
            <w:pPr>
              <w:pStyle w:val="Tekstpodstawowy"/>
            </w:pPr>
            <w:r>
              <w:t xml:space="preserve">45233142-6 – Roboty w zakresie naprawy dróg </w:t>
            </w:r>
          </w:p>
          <w:p w:rsidR="004802C0" w:rsidRPr="003209A8" w:rsidRDefault="004802C0" w:rsidP="004802C0">
            <w:pPr>
              <w:pStyle w:val="Tekstpodstawowy"/>
              <w:rPr>
                <w:b/>
              </w:rPr>
            </w:pPr>
            <w:r>
              <w:t>45233220-7 – Roboty w zakresie nawierzchni dróg</w:t>
            </w:r>
          </w:p>
          <w:p w:rsidR="004802C0" w:rsidRPr="004802C0" w:rsidRDefault="004802C0" w:rsidP="004802C0">
            <w:pPr>
              <w:pStyle w:val="Tekstpodstawowy"/>
            </w:pPr>
            <w:r w:rsidRPr="003209A8">
              <w:rPr>
                <w:b/>
              </w:rPr>
              <w:t xml:space="preserve">Opis: </w:t>
            </w:r>
            <w:r w:rsidRPr="006C6901">
              <w:t xml:space="preserve">Wykonanie nawierzchni </w:t>
            </w:r>
            <w:proofErr w:type="spellStart"/>
            <w:r w:rsidRPr="006C6901">
              <w:t>mineralno</w:t>
            </w:r>
            <w:proofErr w:type="spellEnd"/>
            <w:r w:rsidRPr="006C6901">
              <w:t xml:space="preserve"> – bitumicznej, </w:t>
            </w:r>
            <w:r>
              <w:t xml:space="preserve">chodników, </w:t>
            </w:r>
            <w:r w:rsidR="00D400BD">
              <w:t>wykonanie sieci kanalizacji deszczowej i sanitarnej, siec wodociągowa i inne prace szczegółowo określone w przedmiarze robót stanowiącym załącznik do SIWZ</w:t>
            </w:r>
          </w:p>
          <w:p w:rsidR="004802C0" w:rsidRPr="003209A8" w:rsidRDefault="004802C0" w:rsidP="004802C0">
            <w:pPr>
              <w:pStyle w:val="Tekstpodstawowy"/>
            </w:pPr>
            <w:r>
              <w:rPr>
                <w:b/>
              </w:rPr>
              <w:t>S</w:t>
            </w:r>
            <w:r>
              <w:t xml:space="preserve">zczegółowy zakres robót określa przedmiar robót stanowiący załącznik do SIWZ </w:t>
            </w:r>
          </w:p>
          <w:p w:rsidR="004802C0" w:rsidRPr="003209A8" w:rsidRDefault="004802C0" w:rsidP="004802C0">
            <w:pPr>
              <w:pStyle w:val="Tekstpodstawowy"/>
            </w:pPr>
            <w:r w:rsidRPr="004B6BA4">
              <w:rPr>
                <w:b/>
              </w:rPr>
              <w:t>Zamawiający nie dopuszcza składania ofert równoważnych</w:t>
            </w:r>
          </w:p>
          <w:p w:rsidR="004802C0" w:rsidRPr="003209A8" w:rsidRDefault="004802C0" w:rsidP="004802C0">
            <w:pPr>
              <w:pStyle w:val="Tekstpodstawowy"/>
              <w:rPr>
                <w:b/>
              </w:rPr>
            </w:pPr>
            <w:r w:rsidRPr="004B6BA4">
              <w:rPr>
                <w:b/>
              </w:rPr>
              <w:t>Zamawiający nie dopuszcza składania ofert wariantowych</w:t>
            </w:r>
          </w:p>
        </w:tc>
      </w:tr>
    </w:tbl>
    <w:p w:rsidR="00EB7871" w:rsidRPr="003209A8" w:rsidRDefault="00EB7871" w:rsidP="003C0549">
      <w:pPr>
        <w:pStyle w:val="Nagwek2"/>
      </w:pPr>
      <w:r w:rsidRPr="003209A8">
        <w:t>Części nie mogą być dzielone przez Wykonawców, oferty nie zawierające pełnego zakresu przedmiotu zamówienia określonego w zadaniu częściowym zostaną odrzucone.</w:t>
      </w:r>
    </w:p>
    <w:p w:rsidR="00F23594" w:rsidRDefault="00F23594" w:rsidP="003C0549">
      <w:pPr>
        <w:pStyle w:val="Nagwek2"/>
      </w:pPr>
      <w:r>
        <w:t>Miejsce realizacji:</w:t>
      </w:r>
    </w:p>
    <w:tbl>
      <w:tblPr>
        <w:tblW w:w="17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8640"/>
      </w:tblGrid>
      <w:tr w:rsidR="004B6BA4" w:rsidTr="006E7901">
        <w:tc>
          <w:tcPr>
            <w:tcW w:w="8640" w:type="dxa"/>
            <w:tcBorders>
              <w:top w:val="nil"/>
              <w:left w:val="nil"/>
              <w:bottom w:val="nil"/>
              <w:right w:val="nil"/>
            </w:tcBorders>
          </w:tcPr>
          <w:p w:rsidR="004B6BA4" w:rsidRPr="00314BCB" w:rsidRDefault="004B6BA4" w:rsidP="006E7901">
            <w:pPr>
              <w:pStyle w:val="Nagwek2"/>
              <w:numPr>
                <w:ilvl w:val="0"/>
                <w:numId w:val="0"/>
              </w:numPr>
            </w:pPr>
            <w:bookmarkStart w:id="3" w:name="_Toc258314245"/>
            <w:r w:rsidRPr="004B6BA4">
              <w:t>mie</w:t>
            </w:r>
            <w:r w:rsidR="00D400BD">
              <w:t>jscowości Jakubowice</w:t>
            </w:r>
            <w:r w:rsidRPr="004B6BA4">
              <w:t>, Gmina Proszowice, powiat proszowicki</w:t>
            </w:r>
            <w:r w:rsidRPr="00F564FD">
              <w:t xml:space="preserve"> – dla zadania częściowego: </w:t>
            </w:r>
            <w:r w:rsidRPr="004B6BA4">
              <w:t>1</w:t>
            </w:r>
          </w:p>
        </w:tc>
        <w:tc>
          <w:tcPr>
            <w:tcW w:w="8640" w:type="dxa"/>
            <w:tcBorders>
              <w:top w:val="nil"/>
              <w:left w:val="nil"/>
              <w:bottom w:val="nil"/>
              <w:right w:val="nil"/>
            </w:tcBorders>
          </w:tcPr>
          <w:p w:rsidR="004B6BA4" w:rsidRPr="00314BCB" w:rsidRDefault="004B6BA4" w:rsidP="0013393C">
            <w:pPr>
              <w:pStyle w:val="Nagwek2"/>
              <w:numPr>
                <w:ilvl w:val="0"/>
                <w:numId w:val="0"/>
              </w:numPr>
              <w:ind w:left="680"/>
            </w:pPr>
          </w:p>
        </w:tc>
      </w:tr>
      <w:tr w:rsidR="004B6BA4" w:rsidTr="006E7901">
        <w:tc>
          <w:tcPr>
            <w:tcW w:w="8640" w:type="dxa"/>
            <w:tcBorders>
              <w:top w:val="nil"/>
              <w:left w:val="nil"/>
              <w:bottom w:val="nil"/>
              <w:right w:val="nil"/>
            </w:tcBorders>
          </w:tcPr>
          <w:p w:rsidR="004B6BA4" w:rsidRDefault="00D400BD" w:rsidP="006E7901">
            <w:pPr>
              <w:pStyle w:val="Nagwek2"/>
              <w:numPr>
                <w:ilvl w:val="0"/>
                <w:numId w:val="0"/>
              </w:numPr>
            </w:pPr>
            <w:r>
              <w:t>miejscowość Klimontów</w:t>
            </w:r>
            <w:r w:rsidR="004B6BA4" w:rsidRPr="004B6BA4">
              <w:t>, Gmina Proszowice, powiat proszowicki</w:t>
            </w:r>
            <w:r w:rsidR="004B6BA4" w:rsidRPr="00F564FD">
              <w:t xml:space="preserve"> – dla zadania częściowego: </w:t>
            </w:r>
            <w:r w:rsidR="004B6BA4" w:rsidRPr="004B6BA4">
              <w:t>2</w:t>
            </w:r>
          </w:p>
          <w:p w:rsidR="00D400BD" w:rsidRPr="00314BCB" w:rsidRDefault="009F6F44" w:rsidP="006E7901">
            <w:pPr>
              <w:pStyle w:val="Nagwek2"/>
              <w:numPr>
                <w:ilvl w:val="0"/>
                <w:numId w:val="0"/>
              </w:numPr>
            </w:pPr>
            <w:r>
              <w:t>miejscowość</w:t>
            </w:r>
            <w:r w:rsidR="00D400BD">
              <w:t xml:space="preserve"> Proszowice, Gmina Proszowice, powiat proszowicki – dla zadania częściowego: 3</w:t>
            </w:r>
          </w:p>
        </w:tc>
        <w:tc>
          <w:tcPr>
            <w:tcW w:w="8640" w:type="dxa"/>
            <w:tcBorders>
              <w:top w:val="nil"/>
              <w:left w:val="nil"/>
              <w:bottom w:val="nil"/>
              <w:right w:val="nil"/>
            </w:tcBorders>
          </w:tcPr>
          <w:p w:rsidR="004B6BA4" w:rsidRPr="00314BCB" w:rsidRDefault="004B6BA4" w:rsidP="0013393C">
            <w:pPr>
              <w:pStyle w:val="Nagwek2"/>
              <w:numPr>
                <w:ilvl w:val="0"/>
                <w:numId w:val="0"/>
              </w:numPr>
              <w:ind w:left="680"/>
            </w:pPr>
          </w:p>
        </w:tc>
      </w:tr>
    </w:tbl>
    <w:p w:rsidR="00A2369F" w:rsidRPr="000B08A9" w:rsidRDefault="00A2369F" w:rsidP="00A2255D">
      <w:pPr>
        <w:pStyle w:val="Nagwek1"/>
      </w:pPr>
      <w:r w:rsidRPr="007C4CE2">
        <w:lastRenderedPageBreak/>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4B6BA4" w:rsidP="003C0549">
      <w:pPr>
        <w:pStyle w:val="Nagwek2"/>
      </w:pPr>
      <w:r w:rsidRPr="000B08A9">
        <w:t>Zamawiający nie przewiduje udzielenia zamówień uzupełniających.</w:t>
      </w:r>
    </w:p>
    <w:p w:rsidR="00EB7871" w:rsidRPr="003209A8" w:rsidRDefault="00A2369F" w:rsidP="00A2255D">
      <w:pPr>
        <w:pStyle w:val="Nagwek1"/>
      </w:pPr>
      <w:bookmarkStart w:id="4" w:name="_Toc258314246"/>
      <w:r w:rsidRPr="007731F5">
        <w:t>Termin wykonania zamówienia</w:t>
      </w:r>
      <w:bookmarkEnd w:id="4"/>
    </w:p>
    <w:p w:rsidR="00EB7871" w:rsidRPr="003209A8" w:rsidRDefault="00EB7871" w:rsidP="003C0549">
      <w:pPr>
        <w:pStyle w:val="Nagwek2"/>
        <w:rPr>
          <w:b/>
        </w:rPr>
      </w:pPr>
      <w:r w:rsidRPr="003209A8">
        <w:t>Zamówienie musi zostać zrealizowane w terminie:</w:t>
      </w:r>
    </w:p>
    <w:tbl>
      <w:tblPr>
        <w:tblW w:w="17280" w:type="dxa"/>
        <w:tblInd w:w="648" w:type="dxa"/>
        <w:tblLook w:val="01E0" w:firstRow="1" w:lastRow="1" w:firstColumn="1" w:lastColumn="1" w:noHBand="0" w:noVBand="0"/>
      </w:tblPr>
      <w:tblGrid>
        <w:gridCol w:w="8640"/>
        <w:gridCol w:w="8640"/>
      </w:tblGrid>
      <w:tr w:rsidR="004B6BA4" w:rsidRPr="003209A8" w:rsidTr="006E7901">
        <w:tc>
          <w:tcPr>
            <w:tcW w:w="8640" w:type="dxa"/>
          </w:tcPr>
          <w:p w:rsidR="004B6BA4" w:rsidRPr="00822375" w:rsidRDefault="009F6F44" w:rsidP="0013393C">
            <w:pPr>
              <w:pStyle w:val="Tekstpodstawowy"/>
              <w:rPr>
                <w:b/>
              </w:rPr>
            </w:pPr>
            <w:bookmarkStart w:id="5" w:name="_Toc258314247"/>
            <w:r>
              <w:rPr>
                <w:b/>
              </w:rPr>
              <w:t>Do dnia 12.08.2016</w:t>
            </w:r>
            <w:r w:rsidR="0013393C" w:rsidRPr="0013393C">
              <w:rPr>
                <w:b/>
              </w:rPr>
              <w:t xml:space="preserve"> roku </w:t>
            </w:r>
            <w:r w:rsidR="004B6BA4" w:rsidRPr="003209A8">
              <w:t xml:space="preserve"> </w:t>
            </w:r>
            <w:r w:rsidR="004B6BA4" w:rsidRPr="00822375">
              <w:rPr>
                <w:b/>
              </w:rPr>
              <w:t>– dla zadania częściowego: 1, 2</w:t>
            </w:r>
          </w:p>
          <w:p w:rsidR="009F6F44" w:rsidRPr="00822375" w:rsidRDefault="009F6F44" w:rsidP="0013393C">
            <w:pPr>
              <w:pStyle w:val="Tekstpodstawowy"/>
              <w:rPr>
                <w:b/>
              </w:rPr>
            </w:pPr>
            <w:r w:rsidRPr="00822375">
              <w:rPr>
                <w:b/>
              </w:rPr>
              <w:t>Do dnia 20.09.2016 roku – dla zadania częściowego: 3</w:t>
            </w:r>
          </w:p>
        </w:tc>
        <w:tc>
          <w:tcPr>
            <w:tcW w:w="8640" w:type="dxa"/>
          </w:tcPr>
          <w:p w:rsidR="004B6BA4" w:rsidRPr="003209A8" w:rsidRDefault="004B6BA4" w:rsidP="006E7901">
            <w:pPr>
              <w:pStyle w:val="Tekstpodstawowy"/>
            </w:pPr>
          </w:p>
        </w:tc>
      </w:tr>
    </w:tbl>
    <w:p w:rsidR="00A2369F" w:rsidRPr="00876900" w:rsidRDefault="00A2369F" w:rsidP="00A2255D">
      <w:pPr>
        <w:pStyle w:val="Nagwek1"/>
      </w:pPr>
      <w:r w:rsidRPr="004A65BB">
        <w:t>Warunki udziału w postępowaniu oraz opis sposobu dokonywania oceny spełniania tych warunków</w:t>
      </w:r>
      <w:bookmarkEnd w:id="5"/>
    </w:p>
    <w:p w:rsidR="00A2369F" w:rsidRPr="00876900" w:rsidRDefault="00A2369F" w:rsidP="003C0549">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DB0629">
        <w:t>(</w:t>
      </w:r>
      <w:r w:rsidR="009F6F44">
        <w:t xml:space="preserve"> Dz. U. z 2015</w:t>
      </w:r>
      <w:r w:rsidR="00DB0629">
        <w:t xml:space="preserve">r. </w:t>
      </w:r>
      <w:r w:rsidR="003E4888">
        <w:t>poz. 2164</w:t>
      </w:r>
      <w:r w:rsidR="004B6BA4" w:rsidRPr="004B6BA4">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DB0629">
        <w:t>( Dz. U. z 2015 r. poz. 2164</w:t>
      </w:r>
      <w:r w:rsidR="004B6BA4" w:rsidRPr="004B6BA4">
        <w:t>)</w:t>
      </w:r>
      <w:r w:rsidRPr="00D91376">
        <w:t>.</w:t>
      </w:r>
    </w:p>
    <w:p w:rsidR="0013393C" w:rsidRDefault="00A2369F" w:rsidP="00D36587">
      <w:pPr>
        <w:pStyle w:val="Nagwek2"/>
      </w:pPr>
      <w:r>
        <w:t>O udzielenie zamówienia mogą ubiegać się Wykonawcy, którzy spełniają następujące warunki:</w:t>
      </w:r>
    </w:p>
    <w:p w:rsidR="0013393C" w:rsidRPr="0013393C" w:rsidRDefault="0013393C" w:rsidP="0013393C">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BB592C">
        <w:tc>
          <w:tcPr>
            <w:tcW w:w="720" w:type="dxa"/>
            <w:vAlign w:val="center"/>
          </w:tcPr>
          <w:p w:rsidR="00FF1C48" w:rsidRPr="00BB592C" w:rsidRDefault="00FF1C48" w:rsidP="00BB592C">
            <w:pPr>
              <w:spacing w:before="60" w:after="120"/>
              <w:jc w:val="center"/>
              <w:rPr>
                <w:b/>
                <w:sz w:val="20"/>
                <w:szCs w:val="20"/>
              </w:rPr>
            </w:pPr>
            <w:r w:rsidRPr="00BB592C">
              <w:rPr>
                <w:b/>
                <w:sz w:val="20"/>
                <w:szCs w:val="20"/>
              </w:rPr>
              <w:t>Lp.</w:t>
            </w:r>
          </w:p>
        </w:tc>
        <w:tc>
          <w:tcPr>
            <w:tcW w:w="7738" w:type="dxa"/>
            <w:vAlign w:val="center"/>
          </w:tcPr>
          <w:p w:rsidR="00FF1C48" w:rsidRPr="00BB592C" w:rsidRDefault="00FF1C48" w:rsidP="00BB592C">
            <w:pPr>
              <w:spacing w:before="60" w:after="120"/>
              <w:jc w:val="center"/>
              <w:rPr>
                <w:sz w:val="20"/>
                <w:szCs w:val="20"/>
              </w:rPr>
            </w:pPr>
            <w:r w:rsidRPr="00BB592C">
              <w:rPr>
                <w:b/>
                <w:sz w:val="20"/>
                <w:szCs w:val="20"/>
              </w:rPr>
              <w:t>Warunki oraz opis sposobu dokonywania oceny spełniania tych warunków</w:t>
            </w:r>
          </w:p>
        </w:tc>
      </w:tr>
      <w:tr w:rsidR="004B6BA4" w:rsidTr="006E7901">
        <w:tc>
          <w:tcPr>
            <w:tcW w:w="720" w:type="dxa"/>
          </w:tcPr>
          <w:p w:rsidR="004B6BA4" w:rsidRDefault="004B6BA4" w:rsidP="006E7901">
            <w:pPr>
              <w:spacing w:before="60" w:after="120"/>
              <w:jc w:val="both"/>
            </w:pPr>
            <w:r w:rsidRPr="004B6BA4">
              <w:t>1</w:t>
            </w:r>
          </w:p>
        </w:tc>
        <w:tc>
          <w:tcPr>
            <w:tcW w:w="7738" w:type="dxa"/>
          </w:tcPr>
          <w:p w:rsidR="004B6BA4" w:rsidRPr="00BB592C" w:rsidRDefault="004B6BA4" w:rsidP="006E7901">
            <w:pPr>
              <w:spacing w:before="60" w:after="120"/>
              <w:jc w:val="both"/>
              <w:rPr>
                <w:b/>
                <w:bCs/>
              </w:rPr>
            </w:pPr>
            <w:r w:rsidRPr="004B6BA4">
              <w:rPr>
                <w:b/>
                <w:bCs/>
              </w:rPr>
              <w:t>Uprawnienia do wykonywania określonej działalności lub czynności, jeżeli przepisy prawa nakładają obowiązek ich posiadania</w:t>
            </w:r>
          </w:p>
          <w:p w:rsidR="004B6BA4" w:rsidRDefault="004B6BA4" w:rsidP="006E7901">
            <w:pPr>
              <w:spacing w:before="60" w:after="120"/>
              <w:jc w:val="both"/>
            </w:pPr>
            <w:r w:rsidRPr="004B6BA4">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4B6BA4" w:rsidTr="006E7901">
        <w:tc>
          <w:tcPr>
            <w:tcW w:w="720" w:type="dxa"/>
          </w:tcPr>
          <w:p w:rsidR="004B6BA4" w:rsidRDefault="004B6BA4" w:rsidP="006E7901">
            <w:pPr>
              <w:spacing w:before="60" w:after="120"/>
              <w:jc w:val="both"/>
            </w:pPr>
            <w:r w:rsidRPr="004B6BA4">
              <w:t>2</w:t>
            </w:r>
          </w:p>
        </w:tc>
        <w:tc>
          <w:tcPr>
            <w:tcW w:w="7738" w:type="dxa"/>
          </w:tcPr>
          <w:p w:rsidR="004B6BA4" w:rsidRPr="00BB592C" w:rsidRDefault="004B6BA4" w:rsidP="006E7901">
            <w:pPr>
              <w:spacing w:before="60" w:after="120"/>
              <w:jc w:val="both"/>
              <w:rPr>
                <w:b/>
                <w:bCs/>
              </w:rPr>
            </w:pPr>
            <w:r w:rsidRPr="004B6BA4">
              <w:rPr>
                <w:b/>
                <w:bCs/>
              </w:rPr>
              <w:t>Wiedza i doświadczenie</w:t>
            </w:r>
          </w:p>
          <w:p w:rsidR="004B6BA4" w:rsidRPr="004B6BA4" w:rsidRDefault="004B6BA4" w:rsidP="006E7901">
            <w:pPr>
              <w:spacing w:before="60" w:after="120"/>
              <w:jc w:val="both"/>
            </w:pPr>
            <w:r w:rsidRPr="004B6BA4">
              <w:t xml:space="preserve">O udzielenie zamówienia mogą ubiegać się wykonawcy, którzy spełniają warunki, dotyczące posiadania wiedzy i doświadczenia. </w:t>
            </w:r>
          </w:p>
          <w:p w:rsidR="004B6BA4" w:rsidRDefault="004B6BA4" w:rsidP="006E7901">
            <w:pPr>
              <w:spacing w:before="60" w:after="120"/>
              <w:jc w:val="both"/>
            </w:pPr>
            <w:r w:rsidRPr="004B6BA4">
              <w:t>Wykonawca musi posiada</w:t>
            </w:r>
            <w:r w:rsidR="0013393C">
              <w:t>ć</w:t>
            </w:r>
            <w:r w:rsidRPr="004B6BA4">
              <w:t xml:space="preserve"> następujące doświadczenie:</w:t>
            </w:r>
          </w:p>
          <w:p w:rsidR="00DB0629" w:rsidRPr="00DB0629" w:rsidRDefault="00DB0629" w:rsidP="006E7901">
            <w:pPr>
              <w:spacing w:before="60" w:after="120"/>
              <w:jc w:val="both"/>
              <w:rPr>
                <w:b/>
              </w:rPr>
            </w:pPr>
            <w:r>
              <w:t xml:space="preserve"> </w:t>
            </w:r>
            <w:r w:rsidRPr="00DB0629">
              <w:rPr>
                <w:b/>
              </w:rPr>
              <w:t>Dla zadań częściowych nr 1 i 2</w:t>
            </w:r>
            <w:r w:rsidR="0021743D">
              <w:rPr>
                <w:b/>
              </w:rPr>
              <w:t>:</w:t>
            </w:r>
          </w:p>
          <w:p w:rsidR="003E4888" w:rsidRDefault="004B6BA4" w:rsidP="0013393C">
            <w:pPr>
              <w:spacing w:before="60" w:after="120"/>
              <w:jc w:val="both"/>
            </w:pPr>
            <w:r w:rsidRPr="004B6BA4">
              <w:t>- w okresie ostatnich pięciu lat przed upływem terminu składania ofert, a jeżeli okres prowadzenia działalności jest krótszy – w tym okresie, wykonać z należytą starannością co najmniej dwa zadania, odpowiadające swoim rodzajem robotom budowlanym stanowiącym przedmiot zamówienia (tj. remont-przebudowa dróg o nawierzchni bitumicznej, o  długości nie mniejszej ni</w:t>
            </w:r>
            <w:r w:rsidR="0013393C">
              <w:t>ż</w:t>
            </w:r>
            <w:r w:rsidRPr="004B6BA4">
              <w:t xml:space="preserve"> 500,0mb każda z wymienionych robót oraz wartości nie mniej</w:t>
            </w:r>
            <w:r w:rsidR="0013393C">
              <w:t>s</w:t>
            </w:r>
            <w:r w:rsidRPr="004B6BA4">
              <w:t>zej ni</w:t>
            </w:r>
            <w:r w:rsidR="0013393C">
              <w:t>ż</w:t>
            </w:r>
            <w:r w:rsidRPr="004B6BA4">
              <w:t xml:space="preserve">  </w:t>
            </w:r>
            <w:r w:rsidRPr="004B6BA4">
              <w:lastRenderedPageBreak/>
              <w:t>150,0 tys. brutto ka</w:t>
            </w:r>
            <w:r w:rsidR="0013393C">
              <w:t>ż</w:t>
            </w:r>
            <w:r w:rsidRPr="004B6BA4">
              <w:t xml:space="preserve">da z wymienionych robót.). </w:t>
            </w:r>
            <w:r w:rsidR="00DB0629">
              <w:t xml:space="preserve"> – dotyczy zadania częściowego nr 1 i 2</w:t>
            </w:r>
          </w:p>
          <w:p w:rsidR="00DB0629" w:rsidRPr="00DB0629" w:rsidRDefault="00DB0629" w:rsidP="0013393C">
            <w:pPr>
              <w:spacing w:before="60" w:after="120"/>
              <w:jc w:val="both"/>
              <w:rPr>
                <w:b/>
              </w:rPr>
            </w:pPr>
            <w:r>
              <w:t xml:space="preserve"> </w:t>
            </w:r>
            <w:r w:rsidRPr="00DB0629">
              <w:rPr>
                <w:b/>
              </w:rPr>
              <w:t>Dla zadania częściowego nr 3</w:t>
            </w:r>
            <w:r w:rsidR="0021743D">
              <w:rPr>
                <w:b/>
              </w:rPr>
              <w:t>:</w:t>
            </w:r>
          </w:p>
          <w:p w:rsidR="00DB0629" w:rsidRDefault="00DB0629" w:rsidP="00DB0629">
            <w:pPr>
              <w:spacing w:before="60" w:after="120"/>
              <w:jc w:val="both"/>
            </w:pPr>
            <w:r w:rsidRPr="004B6BA4">
              <w:t>- w okresie ostatnich pięciu lat przed upływem terminu składania ofert, a jeżeli okres prowadzenia działalności jest krótszy – w tym okresie, wykonać z należytą starannością co najmniej dwa zadania, odpowiadające swoim rodzajem robotom budowlanym stanowiącym przedmiot zamówienia (tj. remont-przebudowa dróg o nawierzchni bitumicznej, o  długości nie mniejszej ni</w:t>
            </w:r>
            <w:r>
              <w:t>ż 200</w:t>
            </w:r>
            <w:r w:rsidRPr="004B6BA4">
              <w:t>,0mb</w:t>
            </w:r>
            <w:r>
              <w:t xml:space="preserve">, </w:t>
            </w:r>
            <w:r w:rsidRPr="004B6BA4">
              <w:t>ka</w:t>
            </w:r>
            <w:r>
              <w:t>ż</w:t>
            </w:r>
            <w:r w:rsidRPr="004B6BA4">
              <w:t xml:space="preserve">da z wymienionych robót.). </w:t>
            </w:r>
            <w:r>
              <w:t>– dotyczy zadania częściowego nr 3</w:t>
            </w:r>
          </w:p>
          <w:p w:rsidR="00DB0629" w:rsidRDefault="00DB0629" w:rsidP="00DB0629">
            <w:pPr>
              <w:spacing w:before="60" w:after="120"/>
              <w:jc w:val="both"/>
            </w:pPr>
            <w:r w:rsidRPr="004B6BA4">
              <w:t xml:space="preserve">- w okresie ostatnich pięciu lat przed upływem terminu składania ofert, a jeżeli okres prowadzenia działalności jest krótszy – w tym okresie, wykonać z należytą starannością co najmniej dwa zadania, odpowiadające swoim rodzajem robotom budowlanym stanowiącym przedmiot zamówienia (tj. </w:t>
            </w:r>
            <w:r>
              <w:t xml:space="preserve">budowa/przebudowa kanalizacji min 200 </w:t>
            </w:r>
            <w:proofErr w:type="spellStart"/>
            <w:r>
              <w:t>mb</w:t>
            </w:r>
            <w:proofErr w:type="spellEnd"/>
            <w:r>
              <w:t xml:space="preserve">, </w:t>
            </w:r>
            <w:r w:rsidRPr="004B6BA4">
              <w:t>każda z wymienionych robót oraz wartości nie mniej</w:t>
            </w:r>
            <w:r>
              <w:t>s</w:t>
            </w:r>
            <w:r w:rsidRPr="004B6BA4">
              <w:t>zej ni</w:t>
            </w:r>
            <w:r>
              <w:t>ż  30</w:t>
            </w:r>
            <w:r w:rsidRPr="004B6BA4">
              <w:t>,0 tys. brutto każda z wymieniony</w:t>
            </w:r>
            <w:r>
              <w:t>ch robót) – dotyczy zadania częściowego nr 3</w:t>
            </w:r>
          </w:p>
          <w:p w:rsidR="00DB0629" w:rsidRDefault="00DB0629" w:rsidP="00DB0629">
            <w:pPr>
              <w:spacing w:before="60" w:after="120"/>
              <w:jc w:val="both"/>
            </w:pPr>
            <w:r w:rsidRPr="004B6BA4">
              <w:t xml:space="preserve">- w okresie ostatnich pięciu lat przed upływem terminu składania ofert, a jeżeli okres prowadzenia działalności jest krótszy – w tym okresie, wykonać z należytą starannością co najmniej dwa zadania, odpowiadające swoim rodzajem robotom budowlanym stanowiącym przedmiot zamówienia (tj. </w:t>
            </w:r>
            <w:r>
              <w:t xml:space="preserve">budowa/przebudowa sieci wodociągowej min 200 </w:t>
            </w:r>
            <w:proofErr w:type="spellStart"/>
            <w:r>
              <w:t>mb</w:t>
            </w:r>
            <w:proofErr w:type="spellEnd"/>
            <w:r>
              <w:t xml:space="preserve">, </w:t>
            </w:r>
            <w:r w:rsidRPr="004B6BA4">
              <w:t>każda z wymienionych robót oraz wartości nie mniej</w:t>
            </w:r>
            <w:r>
              <w:t>s</w:t>
            </w:r>
            <w:r w:rsidRPr="004B6BA4">
              <w:t>zej ni</w:t>
            </w:r>
            <w:r>
              <w:t>ż  30</w:t>
            </w:r>
            <w:r w:rsidRPr="004B6BA4">
              <w:t>,0 tys. brutto każda z wymieniony</w:t>
            </w:r>
            <w:r>
              <w:t>ch) – dotyczy zadania częściowego nr 3</w:t>
            </w:r>
          </w:p>
          <w:p w:rsidR="004B6BA4" w:rsidRDefault="004B6BA4" w:rsidP="0013393C">
            <w:pPr>
              <w:spacing w:before="60" w:after="120"/>
              <w:jc w:val="both"/>
            </w:pPr>
            <w:r w:rsidRPr="004B6BA4">
              <w:t>Ocena spełniania warunków udziału w postępowaniu będzie dokonana na zasadzie spełnia/nie spełnia.</w:t>
            </w:r>
          </w:p>
        </w:tc>
      </w:tr>
      <w:tr w:rsidR="004B6BA4" w:rsidTr="006E7901">
        <w:tc>
          <w:tcPr>
            <w:tcW w:w="720" w:type="dxa"/>
          </w:tcPr>
          <w:p w:rsidR="004B6BA4" w:rsidRDefault="004B6BA4" w:rsidP="006E7901">
            <w:pPr>
              <w:spacing w:before="60" w:after="120"/>
              <w:jc w:val="both"/>
            </w:pPr>
            <w:r w:rsidRPr="004B6BA4">
              <w:lastRenderedPageBreak/>
              <w:t>3</w:t>
            </w:r>
          </w:p>
        </w:tc>
        <w:tc>
          <w:tcPr>
            <w:tcW w:w="7738" w:type="dxa"/>
          </w:tcPr>
          <w:p w:rsidR="004B6BA4" w:rsidRPr="00BB592C" w:rsidRDefault="004B6BA4" w:rsidP="006E7901">
            <w:pPr>
              <w:spacing w:before="60" w:after="120"/>
              <w:jc w:val="both"/>
              <w:rPr>
                <w:b/>
                <w:bCs/>
              </w:rPr>
            </w:pPr>
            <w:r w:rsidRPr="004B6BA4">
              <w:rPr>
                <w:b/>
                <w:bCs/>
              </w:rPr>
              <w:t>Potencjał techniczny</w:t>
            </w:r>
          </w:p>
          <w:p w:rsidR="004B6BA4" w:rsidRDefault="004B6BA4" w:rsidP="006E7901">
            <w:pPr>
              <w:spacing w:before="60" w:after="120"/>
              <w:jc w:val="both"/>
            </w:pPr>
            <w:r w:rsidRPr="004B6BA4">
              <w:t>O udzielenie zamówienia mogą ubiegać się wykonawcy, którzy spełniają warunki, dotyczące dysponowania odpowiednim potencjałem technicznym. Ocena spełniania warunków udziału w postępowaniu będzie dokonana na zasadzie spełnia/nie spełnia.</w:t>
            </w:r>
          </w:p>
        </w:tc>
      </w:tr>
      <w:tr w:rsidR="004B6BA4" w:rsidTr="006E7901">
        <w:tc>
          <w:tcPr>
            <w:tcW w:w="720" w:type="dxa"/>
          </w:tcPr>
          <w:p w:rsidR="004B6BA4" w:rsidRDefault="004B6BA4" w:rsidP="006E7901">
            <w:pPr>
              <w:spacing w:before="60" w:after="120"/>
              <w:jc w:val="both"/>
            </w:pPr>
            <w:r w:rsidRPr="004B6BA4">
              <w:t>4</w:t>
            </w:r>
          </w:p>
        </w:tc>
        <w:tc>
          <w:tcPr>
            <w:tcW w:w="7738" w:type="dxa"/>
          </w:tcPr>
          <w:p w:rsidR="004B6BA4" w:rsidRPr="00BB592C" w:rsidRDefault="004B6BA4" w:rsidP="006E7901">
            <w:pPr>
              <w:spacing w:before="60" w:after="120"/>
              <w:jc w:val="both"/>
              <w:rPr>
                <w:b/>
                <w:bCs/>
              </w:rPr>
            </w:pPr>
            <w:r w:rsidRPr="004B6BA4">
              <w:rPr>
                <w:b/>
                <w:bCs/>
              </w:rPr>
              <w:t>Osoby zdolne do wykonania zamówienia</w:t>
            </w:r>
          </w:p>
          <w:p w:rsidR="004B6BA4" w:rsidRPr="004B6BA4" w:rsidRDefault="004B6BA4" w:rsidP="006E7901">
            <w:pPr>
              <w:spacing w:before="60" w:after="120"/>
              <w:jc w:val="both"/>
            </w:pPr>
            <w:r w:rsidRPr="004B6BA4">
              <w:t xml:space="preserve">O udzielenie zamówienia mogą ubiegać się wykonawcy, którzy spełniają warunki, dotyczące dysponowania osobami zdolnymi do wykonania zamówienia. </w:t>
            </w:r>
          </w:p>
          <w:p w:rsidR="004B6BA4" w:rsidRDefault="004B6BA4" w:rsidP="006E7901">
            <w:pPr>
              <w:spacing w:before="60" w:after="120"/>
              <w:jc w:val="both"/>
            </w:pPr>
            <w:r w:rsidRPr="004B6BA4">
              <w:t>Ocena spełniania warunków udziału w postępowaniu będzie dokonana na zasadzie spełnia/nie spełnia.</w:t>
            </w:r>
          </w:p>
        </w:tc>
      </w:tr>
      <w:tr w:rsidR="004B6BA4" w:rsidTr="006E7901">
        <w:tc>
          <w:tcPr>
            <w:tcW w:w="720" w:type="dxa"/>
          </w:tcPr>
          <w:p w:rsidR="004B6BA4" w:rsidRDefault="004B6BA4" w:rsidP="006E7901">
            <w:pPr>
              <w:spacing w:before="60" w:after="120"/>
              <w:jc w:val="both"/>
            </w:pPr>
            <w:r w:rsidRPr="004B6BA4">
              <w:t>5</w:t>
            </w:r>
          </w:p>
        </w:tc>
        <w:tc>
          <w:tcPr>
            <w:tcW w:w="7738" w:type="dxa"/>
          </w:tcPr>
          <w:p w:rsidR="004B6BA4" w:rsidRPr="00BB592C" w:rsidRDefault="004B6BA4" w:rsidP="006E7901">
            <w:pPr>
              <w:spacing w:before="60" w:after="120"/>
              <w:jc w:val="both"/>
              <w:rPr>
                <w:b/>
                <w:bCs/>
              </w:rPr>
            </w:pPr>
            <w:r w:rsidRPr="004B6BA4">
              <w:rPr>
                <w:b/>
                <w:bCs/>
              </w:rPr>
              <w:t>Sytuacja ekonomiczna i finansowa</w:t>
            </w:r>
          </w:p>
          <w:p w:rsidR="004B6BA4" w:rsidRPr="004B6BA4" w:rsidRDefault="004B6BA4" w:rsidP="006E7901">
            <w:pPr>
              <w:spacing w:before="60" w:after="120"/>
              <w:jc w:val="both"/>
            </w:pPr>
            <w:r w:rsidRPr="004B6BA4">
              <w:t xml:space="preserve">O udzielenie zamówienia mogą ubiegać się wykonawcy, którzy spełniają warunki, dotyczące sytuacji ekonomicznej i finansowej. </w:t>
            </w:r>
          </w:p>
          <w:p w:rsidR="004B6BA4" w:rsidRDefault="004B6BA4" w:rsidP="006E7901">
            <w:pPr>
              <w:spacing w:before="60" w:after="120"/>
              <w:jc w:val="both"/>
            </w:pPr>
            <w:r w:rsidRPr="004B6BA4">
              <w:lastRenderedPageBreak/>
              <w:t>Ocena spełniania warunków udziału w postępowaniu będzie dokonana na zasadzie spełnia/nie spełnia.</w:t>
            </w:r>
          </w:p>
        </w:tc>
      </w:tr>
    </w:tbl>
    <w:p w:rsidR="003C0549" w:rsidRDefault="00A2369F" w:rsidP="003C0549">
      <w:pPr>
        <w:pStyle w:val="Nagwek2"/>
      </w:pPr>
      <w:r w:rsidRPr="00D91376">
        <w:rPr>
          <w:rFonts w:eastAsia="EUAlbertina-Regular-Identity-H"/>
        </w:rPr>
        <w:lastRenderedPageBreak/>
        <w:t>Wykonawca</w:t>
      </w:r>
      <w:r w:rsidR="003C0549">
        <w:rPr>
          <w:rFonts w:eastAsia="EUAlbertina-Regular-Identity-H"/>
        </w:rPr>
        <w:t xml:space="preserve"> </w:t>
      </w:r>
      <w:r w:rsidR="003C0549" w:rsidRPr="005B7C8A">
        <w:t>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C0549" w:rsidRPr="00876900" w:rsidRDefault="003C0549" w:rsidP="003C0549">
      <w:pPr>
        <w:pStyle w:val="Nagwek2"/>
        <w:numPr>
          <w:ilvl w:val="0"/>
          <w:numId w:val="0"/>
        </w:numPr>
        <w:spacing w:before="0"/>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A2369F" w:rsidRDefault="00A2369F" w:rsidP="003C0549">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3C0549">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r w:rsidRPr="00567FC2">
        <w:rPr>
          <w:highlight w:val="green"/>
        </w:rPr>
        <w:t>pkt 6.4</w:t>
      </w:r>
      <w:r>
        <w:t>.</w:t>
      </w:r>
    </w:p>
    <w:p w:rsidR="00A2369F" w:rsidRDefault="00A2369F" w:rsidP="003C0549">
      <w:pPr>
        <w:pStyle w:val="Nagwek2"/>
      </w:pPr>
      <w:r w:rsidRPr="00D91376">
        <w:t>Zamawiający wykluczy z postępowania o udzielenie zamówienia Wykonawców na podstawie</w:t>
      </w:r>
      <w:r w:rsidR="00F244B2">
        <w:t xml:space="preserve"> przepisów art. 24 ust.1 pkt 2</w:t>
      </w:r>
      <w:r w:rsidR="00481D4C">
        <w:t>-11 oraz art. 24 ust. 2 pkt 1-5</w:t>
      </w:r>
      <w:r w:rsidRPr="00D91376">
        <w:t xml:space="preserve"> ustawy </w:t>
      </w:r>
      <w:r>
        <w:t xml:space="preserve">Prawo zamówień publicznych </w:t>
      </w:r>
      <w:r w:rsidR="00DB0629">
        <w:t>(Dz. U. z 2015 r. poz. 2164</w:t>
      </w:r>
      <w:r w:rsidR="004B6BA4" w:rsidRPr="004B6BA4">
        <w:t>)</w:t>
      </w:r>
      <w:r w:rsidRPr="00D91376">
        <w:t>.</w:t>
      </w:r>
    </w:p>
    <w:p w:rsidR="005273ED" w:rsidRDefault="005273ED" w:rsidP="005273ED">
      <w:pPr>
        <w:pStyle w:val="Nagwek2"/>
        <w:numPr>
          <w:ilvl w:val="0"/>
          <w:numId w:val="0"/>
        </w:numPr>
        <w:ind w:left="680"/>
      </w:pPr>
    </w:p>
    <w:p w:rsidR="00EB7871" w:rsidRPr="003209A8" w:rsidRDefault="00A2369F" w:rsidP="003C0549">
      <w:pPr>
        <w:pStyle w:val="Nagwek2"/>
        <w:rPr>
          <w:color w:val="auto"/>
        </w:rPr>
      </w:pPr>
      <w:r>
        <w:t>Ofertę Wykonawcy wykluczonego uznaje się za odrzuconą.</w:t>
      </w:r>
    </w:p>
    <w:p w:rsidR="00D23093" w:rsidRPr="00D23093" w:rsidRDefault="00A2369F" w:rsidP="00A2255D">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4B6BA4" w:rsidRDefault="004B6BA4" w:rsidP="004B6BA4">
      <w:pPr>
        <w:pStyle w:val="Nagwek2"/>
        <w:numPr>
          <w:ilvl w:val="0"/>
          <w:numId w:val="0"/>
        </w:numPr>
        <w:ind w:left="680" w:hanging="680"/>
      </w:pPr>
    </w:p>
    <w:p w:rsidR="004B6BA4" w:rsidRPr="00371538" w:rsidRDefault="004B6BA4" w:rsidP="004B6BA4">
      <w:pPr>
        <w:pStyle w:val="Nagwek2"/>
      </w:pPr>
      <w:r w:rsidRPr="00371538">
        <w:t xml:space="preserve">W celu wykazania spełniania przez Wykonawcę warunków, o których mowa w art. 22 ust. 1 ustawy Prawo zamówień publicznych </w:t>
      </w:r>
      <w:r w:rsidR="00DB0629">
        <w:t>(</w:t>
      </w:r>
      <w:r w:rsidR="003E4888">
        <w:t>Dz. U. z 2015 r. poz. 2164</w:t>
      </w:r>
      <w:r w:rsidRPr="004B6BA4">
        <w:t>)</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B6BA4" w:rsidRPr="00371538" w:rsidTr="006E7901">
        <w:tc>
          <w:tcPr>
            <w:tcW w:w="720" w:type="dxa"/>
          </w:tcPr>
          <w:p w:rsidR="004B6BA4" w:rsidRPr="00371538" w:rsidRDefault="004B6BA4" w:rsidP="006E7901">
            <w:pPr>
              <w:spacing w:before="60" w:after="120"/>
              <w:jc w:val="both"/>
            </w:pPr>
            <w:r w:rsidRPr="00BB592C">
              <w:rPr>
                <w:b/>
                <w:sz w:val="20"/>
                <w:szCs w:val="20"/>
              </w:rPr>
              <w:t>Lp.</w:t>
            </w:r>
          </w:p>
        </w:tc>
        <w:tc>
          <w:tcPr>
            <w:tcW w:w="7920" w:type="dxa"/>
          </w:tcPr>
          <w:p w:rsidR="004B6BA4" w:rsidRPr="00371538" w:rsidRDefault="004B6BA4" w:rsidP="006E7901">
            <w:pPr>
              <w:spacing w:before="60" w:after="120"/>
              <w:jc w:val="both"/>
            </w:pPr>
            <w:r w:rsidRPr="00BB592C">
              <w:rPr>
                <w:b/>
                <w:sz w:val="20"/>
                <w:szCs w:val="20"/>
              </w:rPr>
              <w:t>Wymagany dokument</w:t>
            </w:r>
          </w:p>
        </w:tc>
      </w:tr>
      <w:tr w:rsidR="004B6BA4" w:rsidRPr="00371538" w:rsidTr="006E7901">
        <w:tc>
          <w:tcPr>
            <w:tcW w:w="720" w:type="dxa"/>
          </w:tcPr>
          <w:p w:rsidR="004B6BA4" w:rsidRPr="00371538" w:rsidRDefault="004B6BA4" w:rsidP="006E7901">
            <w:pPr>
              <w:spacing w:before="60" w:after="120"/>
              <w:jc w:val="both"/>
            </w:pPr>
            <w:r w:rsidRPr="004B6BA4">
              <w:t>1</w:t>
            </w:r>
          </w:p>
        </w:tc>
        <w:tc>
          <w:tcPr>
            <w:tcW w:w="7920" w:type="dxa"/>
          </w:tcPr>
          <w:p w:rsidR="004B6BA4" w:rsidRPr="00BB592C" w:rsidRDefault="004B6BA4" w:rsidP="006E7901">
            <w:pPr>
              <w:spacing w:before="60" w:after="120"/>
              <w:jc w:val="both"/>
              <w:rPr>
                <w:b/>
                <w:bCs/>
              </w:rPr>
            </w:pPr>
            <w:r w:rsidRPr="004B6BA4">
              <w:rPr>
                <w:b/>
                <w:bCs/>
              </w:rPr>
              <w:t>Oświadczenie o spełnianiu warunków</w:t>
            </w:r>
          </w:p>
          <w:p w:rsidR="004B6BA4" w:rsidRPr="00371538" w:rsidRDefault="004B6BA4" w:rsidP="006E7901">
            <w:pPr>
              <w:spacing w:before="60" w:after="120"/>
              <w:jc w:val="both"/>
            </w:pPr>
            <w:r w:rsidRPr="004B6BA4">
              <w:t>Oświadczenie o spełnianiu warunków</w:t>
            </w:r>
          </w:p>
        </w:tc>
      </w:tr>
      <w:tr w:rsidR="004B6BA4" w:rsidRPr="00371538" w:rsidTr="006E7901">
        <w:tc>
          <w:tcPr>
            <w:tcW w:w="720" w:type="dxa"/>
          </w:tcPr>
          <w:p w:rsidR="004B6BA4" w:rsidRPr="00371538" w:rsidRDefault="004B6BA4" w:rsidP="006E7901">
            <w:pPr>
              <w:spacing w:before="60" w:after="120"/>
              <w:jc w:val="both"/>
            </w:pPr>
            <w:r w:rsidRPr="004B6BA4">
              <w:t>2</w:t>
            </w:r>
          </w:p>
        </w:tc>
        <w:tc>
          <w:tcPr>
            <w:tcW w:w="7920" w:type="dxa"/>
          </w:tcPr>
          <w:p w:rsidR="004B6BA4" w:rsidRPr="00BB592C" w:rsidRDefault="004B6BA4" w:rsidP="006E7901">
            <w:pPr>
              <w:spacing w:before="60" w:after="120"/>
              <w:jc w:val="both"/>
              <w:rPr>
                <w:b/>
                <w:bCs/>
              </w:rPr>
            </w:pPr>
            <w:r w:rsidRPr="004B6BA4">
              <w:rPr>
                <w:b/>
                <w:bCs/>
              </w:rPr>
              <w:t>Wykaz robót budowanych</w:t>
            </w:r>
          </w:p>
          <w:p w:rsidR="0013393C" w:rsidRPr="00371538" w:rsidRDefault="004B6BA4" w:rsidP="006E7901">
            <w:pPr>
              <w:spacing w:before="60" w:after="120"/>
              <w:jc w:val="both"/>
            </w:pPr>
            <w:r w:rsidRPr="004B6BA4">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w:t>
            </w:r>
            <w:r w:rsidRPr="004B6BA4">
              <w:lastRenderedPageBreak/>
              <w:t>roboty te zostały wykonane w sposób należyty oraz wskazujących, czy zostały wykonane zgodnie z zasadami sztuki budowlanej i prawidłowo ukończone</w:t>
            </w:r>
            <w:r w:rsidR="00940FE7">
              <w:t>.</w:t>
            </w:r>
          </w:p>
        </w:tc>
      </w:tr>
    </w:tbl>
    <w:p w:rsidR="004B6BA4" w:rsidRPr="00371538" w:rsidRDefault="004B6BA4" w:rsidP="004B6BA4">
      <w:pPr>
        <w:pStyle w:val="Nagwek2"/>
        <w:numPr>
          <w:ilvl w:val="0"/>
          <w:numId w:val="0"/>
        </w:numPr>
        <w:ind w:left="680" w:hanging="680"/>
      </w:pPr>
    </w:p>
    <w:p w:rsidR="004B6BA4" w:rsidRPr="00371538" w:rsidRDefault="004B6BA4" w:rsidP="004B6BA4">
      <w:pPr>
        <w:pStyle w:val="Nagwek2"/>
      </w:pPr>
      <w:r w:rsidRPr="00371538">
        <w:t xml:space="preserve">W celu wykazania braku podstaw do wykluczenia z postępowania o udzielenie zamówienia Wykonawcy w okolicznościach, o których mowa w art. 24 ust. 1 </w:t>
      </w:r>
      <w:r>
        <w:t xml:space="preserve">oraz art. 24 ust. 2 pkt 5 </w:t>
      </w:r>
      <w:r w:rsidRPr="00371538">
        <w:t xml:space="preserve">ustawy Prawo zamówień publicznych </w:t>
      </w:r>
      <w:r w:rsidR="003E4888">
        <w:t>(</w:t>
      </w:r>
      <w:proofErr w:type="spellStart"/>
      <w:r w:rsidR="003E4888">
        <w:t>t.j</w:t>
      </w:r>
      <w:proofErr w:type="spellEnd"/>
      <w:r w:rsidR="003E4888">
        <w:t>. Dz. U. z 2015 r. poz.2164</w:t>
      </w:r>
      <w:r w:rsidRPr="004B6BA4">
        <w:t>)</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B6BA4" w:rsidRPr="00371538" w:rsidTr="006E7901">
        <w:tc>
          <w:tcPr>
            <w:tcW w:w="720" w:type="dxa"/>
          </w:tcPr>
          <w:p w:rsidR="004B6BA4" w:rsidRPr="00371538" w:rsidRDefault="004B6BA4" w:rsidP="006E7901">
            <w:pPr>
              <w:spacing w:before="60" w:after="120"/>
              <w:jc w:val="both"/>
            </w:pPr>
            <w:r w:rsidRPr="00BB592C">
              <w:rPr>
                <w:b/>
                <w:sz w:val="20"/>
                <w:szCs w:val="20"/>
              </w:rPr>
              <w:t>Lp.</w:t>
            </w:r>
          </w:p>
        </w:tc>
        <w:tc>
          <w:tcPr>
            <w:tcW w:w="7920" w:type="dxa"/>
          </w:tcPr>
          <w:p w:rsidR="004B6BA4" w:rsidRPr="00371538" w:rsidRDefault="004B6BA4" w:rsidP="006E7901">
            <w:pPr>
              <w:spacing w:before="60" w:after="120"/>
              <w:jc w:val="both"/>
            </w:pPr>
            <w:r w:rsidRPr="00BB592C">
              <w:rPr>
                <w:b/>
                <w:sz w:val="20"/>
                <w:szCs w:val="20"/>
              </w:rPr>
              <w:t>Wymagany dokument</w:t>
            </w:r>
          </w:p>
        </w:tc>
      </w:tr>
      <w:tr w:rsidR="004B6BA4" w:rsidRPr="00371538" w:rsidTr="006E7901">
        <w:tc>
          <w:tcPr>
            <w:tcW w:w="720" w:type="dxa"/>
          </w:tcPr>
          <w:p w:rsidR="004B6BA4" w:rsidRPr="00371538" w:rsidRDefault="004B6BA4" w:rsidP="006E7901">
            <w:pPr>
              <w:spacing w:before="60" w:after="120"/>
              <w:jc w:val="both"/>
            </w:pPr>
            <w:r w:rsidRPr="004B6BA4">
              <w:t>1</w:t>
            </w:r>
          </w:p>
        </w:tc>
        <w:tc>
          <w:tcPr>
            <w:tcW w:w="7920" w:type="dxa"/>
          </w:tcPr>
          <w:p w:rsidR="004B6BA4" w:rsidRPr="00BB592C" w:rsidRDefault="004B6BA4" w:rsidP="006E7901">
            <w:pPr>
              <w:spacing w:before="60" w:after="120"/>
              <w:jc w:val="both"/>
              <w:rPr>
                <w:b/>
                <w:bCs/>
              </w:rPr>
            </w:pPr>
            <w:r w:rsidRPr="004B6BA4">
              <w:rPr>
                <w:b/>
                <w:bCs/>
              </w:rPr>
              <w:t>Oświadczenie o braku podstaw do wykluczenia</w:t>
            </w:r>
          </w:p>
          <w:p w:rsidR="004B6BA4" w:rsidRPr="00371538" w:rsidRDefault="004B6BA4" w:rsidP="006E7901">
            <w:pPr>
              <w:spacing w:before="60" w:after="120"/>
              <w:jc w:val="both"/>
            </w:pPr>
            <w:r w:rsidRPr="004B6BA4">
              <w:t>Oświadczenie o braku podstaw do wykluczenia</w:t>
            </w:r>
          </w:p>
        </w:tc>
      </w:tr>
      <w:tr w:rsidR="004B6BA4" w:rsidRPr="00371538" w:rsidTr="006E7901">
        <w:tc>
          <w:tcPr>
            <w:tcW w:w="720" w:type="dxa"/>
          </w:tcPr>
          <w:p w:rsidR="004B6BA4" w:rsidRPr="00371538" w:rsidRDefault="004B6BA4" w:rsidP="006E7901">
            <w:pPr>
              <w:spacing w:before="60" w:after="120"/>
              <w:jc w:val="both"/>
            </w:pPr>
            <w:r w:rsidRPr="004B6BA4">
              <w:t>2</w:t>
            </w:r>
          </w:p>
        </w:tc>
        <w:tc>
          <w:tcPr>
            <w:tcW w:w="7920" w:type="dxa"/>
          </w:tcPr>
          <w:p w:rsidR="004B6BA4" w:rsidRPr="00BB592C" w:rsidRDefault="004B6BA4" w:rsidP="006E7901">
            <w:pPr>
              <w:spacing w:before="60" w:after="120"/>
              <w:jc w:val="both"/>
              <w:rPr>
                <w:b/>
                <w:bCs/>
              </w:rPr>
            </w:pPr>
            <w:r w:rsidRPr="004B6BA4">
              <w:rPr>
                <w:b/>
                <w:bCs/>
              </w:rPr>
              <w:t>Aktualne zaświadczenie właściwego naczelnika urzędu skarbowego</w:t>
            </w:r>
          </w:p>
          <w:p w:rsidR="004B6BA4" w:rsidRPr="00371538" w:rsidRDefault="004B6BA4" w:rsidP="006E7901">
            <w:pPr>
              <w:spacing w:before="60" w:after="120"/>
              <w:jc w:val="both"/>
            </w:pPr>
            <w:r w:rsidRPr="004B6BA4">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B6BA4" w:rsidRPr="00371538" w:rsidTr="006E7901">
        <w:tc>
          <w:tcPr>
            <w:tcW w:w="720" w:type="dxa"/>
          </w:tcPr>
          <w:p w:rsidR="004B6BA4" w:rsidRPr="00371538" w:rsidRDefault="004B6BA4" w:rsidP="006E7901">
            <w:pPr>
              <w:spacing w:before="60" w:after="120"/>
              <w:jc w:val="both"/>
            </w:pPr>
            <w:r w:rsidRPr="004B6BA4">
              <w:t>3</w:t>
            </w:r>
          </w:p>
        </w:tc>
        <w:tc>
          <w:tcPr>
            <w:tcW w:w="7920" w:type="dxa"/>
          </w:tcPr>
          <w:p w:rsidR="004B6BA4" w:rsidRPr="00BB592C" w:rsidRDefault="004B6BA4" w:rsidP="006E7901">
            <w:pPr>
              <w:spacing w:before="60" w:after="120"/>
              <w:jc w:val="both"/>
              <w:rPr>
                <w:b/>
                <w:bCs/>
              </w:rPr>
            </w:pPr>
            <w:r w:rsidRPr="004B6BA4">
              <w:rPr>
                <w:b/>
                <w:bCs/>
              </w:rPr>
              <w:t>Aktualne zaświadczenie właściwego oddziału ZUS lub KRUS</w:t>
            </w:r>
          </w:p>
          <w:p w:rsidR="004B6BA4" w:rsidRPr="00371538" w:rsidRDefault="004B6BA4" w:rsidP="006E7901">
            <w:pPr>
              <w:spacing w:before="60" w:after="120"/>
              <w:jc w:val="both"/>
            </w:pPr>
            <w:r w:rsidRPr="004B6BA4">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B6BA4" w:rsidRPr="00371538" w:rsidTr="006E7901">
        <w:tc>
          <w:tcPr>
            <w:tcW w:w="720" w:type="dxa"/>
          </w:tcPr>
          <w:p w:rsidR="004B6BA4" w:rsidRPr="00371538" w:rsidRDefault="004B6BA4" w:rsidP="006E7901">
            <w:pPr>
              <w:spacing w:before="60" w:after="120"/>
              <w:jc w:val="both"/>
            </w:pPr>
            <w:r w:rsidRPr="004B6BA4">
              <w:t>4</w:t>
            </w:r>
          </w:p>
        </w:tc>
        <w:tc>
          <w:tcPr>
            <w:tcW w:w="7920" w:type="dxa"/>
          </w:tcPr>
          <w:p w:rsidR="004B6BA4" w:rsidRPr="00BB592C" w:rsidRDefault="004B6BA4" w:rsidP="006E7901">
            <w:pPr>
              <w:spacing w:before="60" w:after="120"/>
              <w:jc w:val="both"/>
              <w:rPr>
                <w:b/>
                <w:bCs/>
              </w:rPr>
            </w:pPr>
            <w:r w:rsidRPr="004B6BA4">
              <w:rPr>
                <w:b/>
                <w:bCs/>
              </w:rPr>
              <w:t>Aktualna informacja z KRK w zakresie określonym w art. 24 ust. 1 pkt 4-8 ustawy</w:t>
            </w:r>
          </w:p>
          <w:p w:rsidR="004B6BA4" w:rsidRPr="00371538" w:rsidRDefault="004B6BA4" w:rsidP="006E7901">
            <w:pPr>
              <w:spacing w:before="60" w:after="120"/>
              <w:jc w:val="both"/>
            </w:pPr>
            <w:r w:rsidRPr="004B6BA4">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4B6BA4" w:rsidRPr="00371538" w:rsidTr="006E7901">
        <w:tc>
          <w:tcPr>
            <w:tcW w:w="720" w:type="dxa"/>
          </w:tcPr>
          <w:p w:rsidR="004B6BA4" w:rsidRPr="00371538" w:rsidRDefault="004B6BA4" w:rsidP="006E7901">
            <w:pPr>
              <w:spacing w:before="60" w:after="120"/>
              <w:jc w:val="both"/>
            </w:pPr>
            <w:r w:rsidRPr="004B6BA4">
              <w:t>5</w:t>
            </w:r>
          </w:p>
        </w:tc>
        <w:tc>
          <w:tcPr>
            <w:tcW w:w="7920" w:type="dxa"/>
          </w:tcPr>
          <w:p w:rsidR="004B6BA4" w:rsidRPr="00BB592C" w:rsidRDefault="004B6BA4" w:rsidP="006E7901">
            <w:pPr>
              <w:spacing w:before="60" w:after="120"/>
              <w:jc w:val="both"/>
              <w:rPr>
                <w:b/>
                <w:bCs/>
              </w:rPr>
            </w:pPr>
            <w:r w:rsidRPr="004B6BA4">
              <w:rPr>
                <w:b/>
                <w:bCs/>
              </w:rPr>
              <w:t>Aktualna informacja z KRK w zakresie określonym w art. 24 ust. 1 pkt 9 ustawy</w:t>
            </w:r>
          </w:p>
          <w:p w:rsidR="004B6BA4" w:rsidRPr="00371538" w:rsidRDefault="004B6BA4" w:rsidP="006E7901">
            <w:pPr>
              <w:spacing w:before="60" w:after="120"/>
              <w:jc w:val="both"/>
            </w:pPr>
            <w:r w:rsidRPr="004B6BA4">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4B6BA4" w:rsidRPr="00371538" w:rsidTr="006E7901">
        <w:tc>
          <w:tcPr>
            <w:tcW w:w="720" w:type="dxa"/>
          </w:tcPr>
          <w:p w:rsidR="004B6BA4" w:rsidRPr="00371538" w:rsidRDefault="004B6BA4" w:rsidP="006E7901">
            <w:pPr>
              <w:spacing w:before="60" w:after="120"/>
              <w:jc w:val="both"/>
            </w:pPr>
            <w:r w:rsidRPr="004B6BA4">
              <w:lastRenderedPageBreak/>
              <w:t>6</w:t>
            </w:r>
          </w:p>
        </w:tc>
        <w:tc>
          <w:tcPr>
            <w:tcW w:w="7920" w:type="dxa"/>
          </w:tcPr>
          <w:p w:rsidR="004B6BA4" w:rsidRPr="00BB592C" w:rsidRDefault="004B6BA4" w:rsidP="006E7901">
            <w:pPr>
              <w:spacing w:before="60" w:after="120"/>
              <w:jc w:val="both"/>
              <w:rPr>
                <w:b/>
                <w:bCs/>
              </w:rPr>
            </w:pPr>
            <w:r w:rsidRPr="004B6BA4">
              <w:rPr>
                <w:b/>
                <w:bCs/>
              </w:rPr>
              <w:t>Aktualna informacja z KRK w zakresie określonym w art. 24 ust. 1 pkt 10 i 11 ustawy</w:t>
            </w:r>
          </w:p>
          <w:p w:rsidR="004B6BA4" w:rsidRPr="00371538" w:rsidRDefault="004B6BA4" w:rsidP="006E7901">
            <w:pPr>
              <w:spacing w:before="60" w:after="120"/>
              <w:jc w:val="both"/>
            </w:pPr>
            <w:r w:rsidRPr="004B6BA4">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4B6BA4" w:rsidRPr="00371538" w:rsidTr="006E7901">
        <w:tc>
          <w:tcPr>
            <w:tcW w:w="720" w:type="dxa"/>
          </w:tcPr>
          <w:p w:rsidR="004B6BA4" w:rsidRPr="00371538" w:rsidRDefault="004B6BA4" w:rsidP="006E7901">
            <w:pPr>
              <w:spacing w:before="60" w:after="120"/>
              <w:jc w:val="both"/>
            </w:pPr>
            <w:r w:rsidRPr="004B6BA4">
              <w:t>7</w:t>
            </w:r>
          </w:p>
        </w:tc>
        <w:tc>
          <w:tcPr>
            <w:tcW w:w="7920" w:type="dxa"/>
          </w:tcPr>
          <w:p w:rsidR="004B6BA4" w:rsidRPr="00BB592C" w:rsidRDefault="004B6BA4" w:rsidP="006E7901">
            <w:pPr>
              <w:spacing w:before="60" w:after="120"/>
              <w:jc w:val="both"/>
              <w:rPr>
                <w:b/>
                <w:bCs/>
              </w:rPr>
            </w:pPr>
            <w:r w:rsidRPr="004B6BA4">
              <w:rPr>
                <w:b/>
                <w:bCs/>
              </w:rPr>
              <w:t>Dokumenty dotyczące podmiotu w zakresie wymaganym dla wykonawcy</w:t>
            </w:r>
          </w:p>
          <w:p w:rsidR="004B6BA4" w:rsidRPr="00371538" w:rsidRDefault="004B6BA4" w:rsidP="006E7901">
            <w:pPr>
              <w:spacing w:before="60" w:after="120"/>
              <w:jc w:val="both"/>
            </w:pPr>
            <w:r w:rsidRPr="004B6BA4">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w:t>
            </w:r>
            <w:r w:rsidR="00F314D0">
              <w:t>7.2</w:t>
            </w:r>
          </w:p>
        </w:tc>
      </w:tr>
      <w:tr w:rsidR="004B6BA4" w:rsidRPr="00371538" w:rsidTr="006E7901">
        <w:tc>
          <w:tcPr>
            <w:tcW w:w="720" w:type="dxa"/>
          </w:tcPr>
          <w:p w:rsidR="004B6BA4" w:rsidRPr="00371538" w:rsidRDefault="004B6BA4" w:rsidP="006E7901">
            <w:pPr>
              <w:spacing w:before="60" w:after="120"/>
              <w:jc w:val="both"/>
            </w:pPr>
            <w:r w:rsidRPr="004B6BA4">
              <w:t>8</w:t>
            </w:r>
          </w:p>
        </w:tc>
        <w:tc>
          <w:tcPr>
            <w:tcW w:w="7920" w:type="dxa"/>
          </w:tcPr>
          <w:p w:rsidR="004B6BA4" w:rsidRPr="00BB592C" w:rsidRDefault="004B6BA4" w:rsidP="006E7901">
            <w:pPr>
              <w:spacing w:before="60" w:after="120"/>
              <w:jc w:val="both"/>
              <w:rPr>
                <w:b/>
                <w:bCs/>
              </w:rPr>
            </w:pPr>
            <w:r w:rsidRPr="004B6BA4">
              <w:rPr>
                <w:b/>
                <w:bCs/>
              </w:rPr>
              <w:t>Dokumenty dotyczące przynależności do grupy kapitałowej</w:t>
            </w:r>
          </w:p>
          <w:p w:rsidR="004B6BA4" w:rsidRPr="00371538" w:rsidRDefault="004B6BA4" w:rsidP="006E7901">
            <w:pPr>
              <w:spacing w:before="60" w:after="120"/>
              <w:jc w:val="both"/>
            </w:pPr>
            <w:r w:rsidRPr="004B6BA4">
              <w:t>Lista podmiotów należących do tej samej grupy kapitałowej w rozumieniu ustawy z dnia 16 lutego 2007 r. o ochronie konkurencji i konsumentów albo informacja o tym, że Wykonawca nie należy do grupy kapitałowej</w:t>
            </w:r>
          </w:p>
        </w:tc>
      </w:tr>
    </w:tbl>
    <w:p w:rsidR="004B6BA4" w:rsidRPr="00371538" w:rsidRDefault="004B6BA4" w:rsidP="004B6BA4">
      <w:pPr>
        <w:pStyle w:val="Nagwek2"/>
        <w:numPr>
          <w:ilvl w:val="0"/>
          <w:numId w:val="0"/>
        </w:numPr>
        <w:ind w:left="680" w:hanging="680"/>
      </w:pPr>
    </w:p>
    <w:p w:rsidR="004B6BA4" w:rsidRPr="00371538" w:rsidRDefault="004B6BA4" w:rsidP="004B6BA4">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B6BA4" w:rsidRPr="00371538" w:rsidTr="006E7901">
        <w:tc>
          <w:tcPr>
            <w:tcW w:w="720" w:type="dxa"/>
          </w:tcPr>
          <w:p w:rsidR="004B6BA4" w:rsidRPr="00371538" w:rsidRDefault="004B6BA4" w:rsidP="006E7901">
            <w:pPr>
              <w:spacing w:before="60" w:after="120"/>
              <w:jc w:val="both"/>
            </w:pPr>
            <w:r w:rsidRPr="00BB592C">
              <w:rPr>
                <w:b/>
                <w:sz w:val="20"/>
                <w:szCs w:val="20"/>
              </w:rPr>
              <w:t>Lp.</w:t>
            </w:r>
          </w:p>
        </w:tc>
        <w:tc>
          <w:tcPr>
            <w:tcW w:w="7920" w:type="dxa"/>
          </w:tcPr>
          <w:p w:rsidR="004B6BA4" w:rsidRPr="00371538" w:rsidRDefault="004B6BA4" w:rsidP="006E7901">
            <w:pPr>
              <w:spacing w:before="60" w:after="120"/>
              <w:jc w:val="both"/>
            </w:pPr>
            <w:r w:rsidRPr="00BB592C">
              <w:rPr>
                <w:b/>
                <w:sz w:val="20"/>
                <w:szCs w:val="20"/>
              </w:rPr>
              <w:t>Wymagany dokument</w:t>
            </w:r>
          </w:p>
        </w:tc>
      </w:tr>
      <w:tr w:rsidR="004B6BA4" w:rsidRPr="00371538" w:rsidTr="006E7901">
        <w:tc>
          <w:tcPr>
            <w:tcW w:w="720" w:type="dxa"/>
          </w:tcPr>
          <w:p w:rsidR="004B6BA4" w:rsidRPr="00371538" w:rsidRDefault="004B6BA4" w:rsidP="006E7901">
            <w:pPr>
              <w:spacing w:before="60" w:after="120"/>
              <w:jc w:val="both"/>
            </w:pPr>
            <w:r w:rsidRPr="004B6BA4">
              <w:t>1</w:t>
            </w:r>
          </w:p>
        </w:tc>
        <w:tc>
          <w:tcPr>
            <w:tcW w:w="7920" w:type="dxa"/>
          </w:tcPr>
          <w:p w:rsidR="004B6BA4" w:rsidRPr="00BB592C" w:rsidRDefault="004B6BA4" w:rsidP="006E7901">
            <w:pPr>
              <w:spacing w:before="60" w:after="120"/>
              <w:jc w:val="both"/>
              <w:rPr>
                <w:b/>
                <w:bCs/>
              </w:rPr>
            </w:pPr>
            <w:r w:rsidRPr="004B6BA4">
              <w:rPr>
                <w:b/>
                <w:bCs/>
              </w:rPr>
              <w:t>Dokument potwierdzający, że nie otwarto jego likwidacji ani nie ogłoszono upadłości</w:t>
            </w:r>
          </w:p>
          <w:p w:rsidR="004B6BA4" w:rsidRPr="00371538" w:rsidRDefault="004B6BA4" w:rsidP="006E7901">
            <w:pPr>
              <w:spacing w:before="60" w:after="120"/>
              <w:jc w:val="both"/>
            </w:pPr>
            <w:r w:rsidRPr="004B6BA4">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4B6BA4" w:rsidRPr="00371538" w:rsidTr="006E7901">
        <w:tc>
          <w:tcPr>
            <w:tcW w:w="720" w:type="dxa"/>
          </w:tcPr>
          <w:p w:rsidR="004B6BA4" w:rsidRPr="00371538" w:rsidRDefault="004B6BA4" w:rsidP="006E7901">
            <w:pPr>
              <w:spacing w:before="60" w:after="120"/>
              <w:jc w:val="both"/>
            </w:pPr>
            <w:r w:rsidRPr="004B6BA4">
              <w:t>2</w:t>
            </w:r>
          </w:p>
        </w:tc>
        <w:tc>
          <w:tcPr>
            <w:tcW w:w="7920" w:type="dxa"/>
          </w:tcPr>
          <w:p w:rsidR="004B6BA4" w:rsidRPr="00BB592C" w:rsidRDefault="004B6BA4" w:rsidP="006E7901">
            <w:pPr>
              <w:spacing w:before="60" w:after="120"/>
              <w:jc w:val="both"/>
              <w:rPr>
                <w:b/>
                <w:bCs/>
              </w:rPr>
            </w:pPr>
            <w:r w:rsidRPr="004B6BA4">
              <w:rPr>
                <w:b/>
                <w:bCs/>
              </w:rPr>
              <w:t>Dokument potwierdzający, że nie zalega z uiszczaniem podatków, opłat, składek na ubezpieczenie społeczne i zdrowotne</w:t>
            </w:r>
          </w:p>
          <w:p w:rsidR="004B6BA4" w:rsidRPr="00371538" w:rsidRDefault="004B6BA4" w:rsidP="006E7901">
            <w:pPr>
              <w:spacing w:before="60" w:after="120"/>
              <w:jc w:val="both"/>
            </w:pPr>
            <w:r w:rsidRPr="004B6BA4">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4B6BA4" w:rsidRPr="00371538" w:rsidTr="006E7901">
        <w:tc>
          <w:tcPr>
            <w:tcW w:w="720" w:type="dxa"/>
          </w:tcPr>
          <w:p w:rsidR="004B6BA4" w:rsidRPr="00371538" w:rsidRDefault="004B6BA4" w:rsidP="006E7901">
            <w:pPr>
              <w:spacing w:before="60" w:after="120"/>
              <w:jc w:val="both"/>
            </w:pPr>
            <w:r w:rsidRPr="004B6BA4">
              <w:t>3</w:t>
            </w:r>
          </w:p>
        </w:tc>
        <w:tc>
          <w:tcPr>
            <w:tcW w:w="7920" w:type="dxa"/>
          </w:tcPr>
          <w:p w:rsidR="004B6BA4" w:rsidRPr="00BB592C" w:rsidRDefault="004B6BA4" w:rsidP="006E7901">
            <w:pPr>
              <w:spacing w:before="60" w:after="120"/>
              <w:jc w:val="both"/>
              <w:rPr>
                <w:b/>
                <w:bCs/>
              </w:rPr>
            </w:pPr>
            <w:r w:rsidRPr="004B6BA4">
              <w:rPr>
                <w:b/>
                <w:bCs/>
              </w:rPr>
              <w:t>Dokument potwierdzający, że nie orzeczono wobec niego zakazu ubiegania się o zamówienie</w:t>
            </w:r>
          </w:p>
          <w:p w:rsidR="004B6BA4" w:rsidRPr="00371538" w:rsidRDefault="004B6BA4" w:rsidP="006E7901">
            <w:pPr>
              <w:spacing w:before="60" w:after="120"/>
              <w:jc w:val="both"/>
            </w:pPr>
            <w:r w:rsidRPr="004B6BA4">
              <w:lastRenderedPageBreak/>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4B6BA4" w:rsidRPr="00371538" w:rsidTr="006E7901">
        <w:tc>
          <w:tcPr>
            <w:tcW w:w="720" w:type="dxa"/>
          </w:tcPr>
          <w:p w:rsidR="004B6BA4" w:rsidRPr="00371538" w:rsidRDefault="004B6BA4" w:rsidP="006E7901">
            <w:pPr>
              <w:spacing w:before="60" w:after="120"/>
              <w:jc w:val="both"/>
            </w:pPr>
            <w:r w:rsidRPr="004B6BA4">
              <w:lastRenderedPageBreak/>
              <w:t>4</w:t>
            </w:r>
          </w:p>
        </w:tc>
        <w:tc>
          <w:tcPr>
            <w:tcW w:w="7920" w:type="dxa"/>
          </w:tcPr>
          <w:p w:rsidR="004B6BA4" w:rsidRPr="00BB592C" w:rsidRDefault="004B6BA4" w:rsidP="006E7901">
            <w:pPr>
              <w:spacing w:before="60" w:after="120"/>
              <w:jc w:val="both"/>
              <w:rPr>
                <w:b/>
                <w:bCs/>
              </w:rPr>
            </w:pPr>
            <w:r w:rsidRPr="004B6BA4">
              <w:rPr>
                <w:b/>
                <w:bCs/>
              </w:rPr>
              <w:t>Zaświadczenie w zakresie określonym w art. 24 ust. 1 pkt 4-8 ustawy</w:t>
            </w:r>
          </w:p>
          <w:p w:rsidR="004B6BA4" w:rsidRPr="00371538" w:rsidRDefault="004B6BA4" w:rsidP="006E7901">
            <w:pPr>
              <w:spacing w:before="60" w:after="120"/>
              <w:jc w:val="both"/>
            </w:pPr>
            <w:r w:rsidRPr="004B6BA4">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4B6BA4" w:rsidRPr="00371538" w:rsidTr="006E7901">
        <w:tc>
          <w:tcPr>
            <w:tcW w:w="720" w:type="dxa"/>
          </w:tcPr>
          <w:p w:rsidR="004B6BA4" w:rsidRPr="00371538" w:rsidRDefault="004B6BA4" w:rsidP="006E7901">
            <w:pPr>
              <w:spacing w:before="60" w:after="120"/>
              <w:jc w:val="both"/>
            </w:pPr>
            <w:r w:rsidRPr="004B6BA4">
              <w:t>5</w:t>
            </w:r>
          </w:p>
        </w:tc>
        <w:tc>
          <w:tcPr>
            <w:tcW w:w="7920" w:type="dxa"/>
          </w:tcPr>
          <w:p w:rsidR="004B6BA4" w:rsidRPr="00BB592C" w:rsidRDefault="004B6BA4" w:rsidP="006E7901">
            <w:pPr>
              <w:spacing w:before="60" w:after="120"/>
              <w:jc w:val="both"/>
              <w:rPr>
                <w:b/>
                <w:bCs/>
              </w:rPr>
            </w:pPr>
            <w:r w:rsidRPr="004B6BA4">
              <w:rPr>
                <w:b/>
                <w:bCs/>
              </w:rPr>
              <w:t>Zaświadczenie w zakresie określonym w art. 24 ust. 1 pkt 10 i 11 ustawy</w:t>
            </w:r>
          </w:p>
          <w:p w:rsidR="004B6BA4" w:rsidRPr="00371538" w:rsidRDefault="004B6BA4" w:rsidP="006E7901">
            <w:pPr>
              <w:spacing w:before="60" w:after="120"/>
              <w:jc w:val="both"/>
            </w:pPr>
            <w:r w:rsidRPr="004B6BA4">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4B6BA4" w:rsidRDefault="004B6BA4" w:rsidP="004B6BA4">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B6BA4" w:rsidRDefault="004B6BA4" w:rsidP="004B6BA4">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B6BA4" w:rsidRPr="00371538" w:rsidRDefault="004B6BA4" w:rsidP="004B6BA4">
      <w:pPr>
        <w:pStyle w:val="Nagwek2"/>
        <w:numPr>
          <w:ilvl w:val="0"/>
          <w:numId w:val="0"/>
        </w:numPr>
        <w:ind w:left="680" w:hanging="680"/>
      </w:pPr>
    </w:p>
    <w:p w:rsidR="004B6BA4" w:rsidRPr="00371538" w:rsidRDefault="004B6BA4" w:rsidP="004B6BA4">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B6BA4" w:rsidRPr="00371538" w:rsidTr="006E7901">
        <w:tc>
          <w:tcPr>
            <w:tcW w:w="720" w:type="dxa"/>
          </w:tcPr>
          <w:p w:rsidR="004B6BA4" w:rsidRPr="00371538" w:rsidRDefault="004B6BA4" w:rsidP="006E7901">
            <w:pPr>
              <w:spacing w:before="60" w:after="120"/>
              <w:jc w:val="both"/>
            </w:pPr>
            <w:r w:rsidRPr="00BB592C">
              <w:rPr>
                <w:b/>
                <w:sz w:val="20"/>
                <w:szCs w:val="20"/>
              </w:rPr>
              <w:t>Lp.</w:t>
            </w:r>
          </w:p>
        </w:tc>
        <w:tc>
          <w:tcPr>
            <w:tcW w:w="7920" w:type="dxa"/>
          </w:tcPr>
          <w:p w:rsidR="004B6BA4" w:rsidRPr="00371538" w:rsidRDefault="004B6BA4" w:rsidP="006E7901">
            <w:pPr>
              <w:spacing w:before="60" w:after="120"/>
              <w:jc w:val="both"/>
            </w:pPr>
            <w:r w:rsidRPr="00BB592C">
              <w:rPr>
                <w:b/>
                <w:sz w:val="20"/>
                <w:szCs w:val="20"/>
              </w:rPr>
              <w:t>Wymagany dokument</w:t>
            </w:r>
          </w:p>
        </w:tc>
      </w:tr>
      <w:tr w:rsidR="004B6BA4" w:rsidRPr="00371538" w:rsidTr="006E7901">
        <w:tc>
          <w:tcPr>
            <w:tcW w:w="720" w:type="dxa"/>
          </w:tcPr>
          <w:p w:rsidR="004B6BA4" w:rsidRPr="00371538" w:rsidRDefault="004B6BA4" w:rsidP="006E7901">
            <w:pPr>
              <w:spacing w:before="60" w:after="120"/>
              <w:jc w:val="both"/>
            </w:pPr>
            <w:r w:rsidRPr="004B6BA4">
              <w:t>1</w:t>
            </w:r>
          </w:p>
        </w:tc>
        <w:tc>
          <w:tcPr>
            <w:tcW w:w="7920" w:type="dxa"/>
          </w:tcPr>
          <w:p w:rsidR="004B6BA4" w:rsidRPr="00BB592C" w:rsidRDefault="00CA7CEB" w:rsidP="006E7901">
            <w:pPr>
              <w:spacing w:before="60" w:after="120"/>
              <w:jc w:val="both"/>
              <w:rPr>
                <w:b/>
                <w:bCs/>
              </w:rPr>
            </w:pPr>
            <w:r>
              <w:rPr>
                <w:b/>
                <w:bCs/>
              </w:rPr>
              <w:t>O</w:t>
            </w:r>
            <w:r w:rsidR="004B6BA4" w:rsidRPr="004B6BA4">
              <w:rPr>
                <w:b/>
                <w:bCs/>
              </w:rPr>
              <w:t>fert</w:t>
            </w:r>
            <w:r>
              <w:rPr>
                <w:b/>
                <w:bCs/>
              </w:rPr>
              <w:t>a/</w:t>
            </w:r>
            <w:r w:rsidR="004B6BA4" w:rsidRPr="004B6BA4">
              <w:rPr>
                <w:b/>
                <w:bCs/>
              </w:rPr>
              <w:t>y na roboty budowlane</w:t>
            </w:r>
          </w:p>
          <w:p w:rsidR="004B6BA4" w:rsidRPr="00371538" w:rsidRDefault="004B6BA4" w:rsidP="006E7901">
            <w:pPr>
              <w:spacing w:before="60" w:after="120"/>
              <w:jc w:val="both"/>
            </w:pPr>
            <w:r w:rsidRPr="004B6BA4">
              <w:t>Wzór oferty na roboty budowlane</w:t>
            </w:r>
            <w:r w:rsidR="00CA7CEB">
              <w:t xml:space="preserve"> stanowi załącznik do SIWZ</w:t>
            </w:r>
          </w:p>
        </w:tc>
      </w:tr>
      <w:tr w:rsidR="004B6BA4" w:rsidRPr="00371538" w:rsidTr="006E7901">
        <w:tc>
          <w:tcPr>
            <w:tcW w:w="720" w:type="dxa"/>
          </w:tcPr>
          <w:p w:rsidR="004B6BA4" w:rsidRPr="00371538" w:rsidRDefault="004B6BA4" w:rsidP="006E7901">
            <w:pPr>
              <w:spacing w:before="60" w:after="120"/>
              <w:jc w:val="both"/>
            </w:pPr>
            <w:r w:rsidRPr="004B6BA4">
              <w:lastRenderedPageBreak/>
              <w:t>2</w:t>
            </w:r>
          </w:p>
        </w:tc>
        <w:tc>
          <w:tcPr>
            <w:tcW w:w="7920" w:type="dxa"/>
          </w:tcPr>
          <w:p w:rsidR="004B6BA4" w:rsidRPr="00BB592C" w:rsidRDefault="004B6BA4" w:rsidP="006E7901">
            <w:pPr>
              <w:spacing w:before="60" w:after="120"/>
              <w:jc w:val="both"/>
              <w:rPr>
                <w:b/>
                <w:bCs/>
              </w:rPr>
            </w:pPr>
            <w:r w:rsidRPr="004B6BA4">
              <w:rPr>
                <w:b/>
                <w:bCs/>
              </w:rPr>
              <w:t>Wykaz części zamówienia, której wykonanie wykonawca zamierza powierzyć podwykonawcom</w:t>
            </w:r>
          </w:p>
          <w:p w:rsidR="004B6BA4" w:rsidRPr="00371538" w:rsidRDefault="004B6BA4" w:rsidP="006E7901">
            <w:pPr>
              <w:spacing w:before="60" w:after="120"/>
              <w:jc w:val="both"/>
            </w:pPr>
            <w:r w:rsidRPr="004B6BA4">
              <w:t>Wykaz części zamówienia, której wykonanie wykonawca zamierza powierzyć podwykonawcom</w:t>
            </w:r>
          </w:p>
        </w:tc>
      </w:tr>
      <w:tr w:rsidR="004B6BA4" w:rsidRPr="00371538" w:rsidTr="006E7901">
        <w:tc>
          <w:tcPr>
            <w:tcW w:w="720" w:type="dxa"/>
          </w:tcPr>
          <w:p w:rsidR="004B6BA4" w:rsidRPr="00371538" w:rsidRDefault="004B6BA4" w:rsidP="006E7901">
            <w:pPr>
              <w:spacing w:before="60" w:after="120"/>
              <w:jc w:val="both"/>
            </w:pPr>
            <w:r w:rsidRPr="004B6BA4">
              <w:t>3</w:t>
            </w:r>
          </w:p>
        </w:tc>
        <w:tc>
          <w:tcPr>
            <w:tcW w:w="7920" w:type="dxa"/>
          </w:tcPr>
          <w:p w:rsidR="004B6BA4" w:rsidRPr="00BB592C" w:rsidRDefault="004B6BA4" w:rsidP="006E7901">
            <w:pPr>
              <w:spacing w:before="60" w:after="120"/>
              <w:jc w:val="both"/>
              <w:rPr>
                <w:b/>
                <w:bCs/>
              </w:rPr>
            </w:pPr>
            <w:r w:rsidRPr="004B6BA4">
              <w:rPr>
                <w:b/>
                <w:bCs/>
              </w:rPr>
              <w:t>Informacja wykonawcy o obowiązku podatkowym</w:t>
            </w:r>
          </w:p>
          <w:p w:rsidR="004B6BA4" w:rsidRPr="00371538" w:rsidRDefault="004B6BA4" w:rsidP="006E7901">
            <w:pPr>
              <w:spacing w:before="60" w:after="120"/>
              <w:jc w:val="both"/>
            </w:pPr>
            <w:r w:rsidRPr="004B6BA4">
              <w:t>Informacja wykonawcy o obowiązku podatkowym</w:t>
            </w:r>
          </w:p>
        </w:tc>
      </w:tr>
      <w:tr w:rsidR="009544E9" w:rsidRPr="00371538" w:rsidTr="006E7901">
        <w:tc>
          <w:tcPr>
            <w:tcW w:w="720" w:type="dxa"/>
          </w:tcPr>
          <w:p w:rsidR="009544E9" w:rsidRPr="004B6BA4" w:rsidRDefault="009544E9" w:rsidP="006E7901">
            <w:pPr>
              <w:spacing w:before="60" w:after="120"/>
              <w:jc w:val="both"/>
            </w:pPr>
            <w:r>
              <w:t>4</w:t>
            </w:r>
          </w:p>
        </w:tc>
        <w:tc>
          <w:tcPr>
            <w:tcW w:w="7920" w:type="dxa"/>
          </w:tcPr>
          <w:p w:rsidR="009544E9" w:rsidRDefault="009544E9" w:rsidP="006E7901">
            <w:pPr>
              <w:spacing w:before="60" w:after="120"/>
              <w:jc w:val="both"/>
              <w:rPr>
                <w:b/>
                <w:bCs/>
              </w:rPr>
            </w:pPr>
            <w:r w:rsidRPr="009544E9">
              <w:rPr>
                <w:b/>
                <w:bCs/>
              </w:rPr>
              <w:t>Kosztorysy ofertowe</w:t>
            </w:r>
          </w:p>
          <w:p w:rsidR="009544E9" w:rsidRPr="009544E9" w:rsidRDefault="009544E9" w:rsidP="009544E9">
            <w:pPr>
              <w:spacing w:before="60" w:after="120"/>
              <w:jc w:val="both"/>
              <w:rPr>
                <w:bCs/>
              </w:rPr>
            </w:pPr>
            <w:r>
              <w:rPr>
                <w:bCs/>
              </w:rPr>
              <w:t>Wykonawca winien do oferty załączyć kosztorysy ofertowe sporządzone ściśle według przedmiarów robót, stanowiących załączniki o niniejszej SIWZ.</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BD3941" w:rsidRPr="00876900" w:rsidRDefault="00BD3941" w:rsidP="00BD3941">
      <w:pPr>
        <w:pStyle w:val="Nagwek1"/>
      </w:pPr>
      <w:bookmarkStart w:id="7" w:name="_Toc258314249"/>
      <w:r>
        <w:t>Podwykonawstwo</w:t>
      </w:r>
    </w:p>
    <w:p w:rsidR="00BD3941" w:rsidRPr="00ED32BF" w:rsidRDefault="00BD3941" w:rsidP="003E51E2">
      <w:pPr>
        <w:pStyle w:val="Nagwek2"/>
        <w:spacing w:before="0" w:after="0"/>
      </w:pPr>
      <w:r w:rsidRPr="00ED32BF">
        <w:t>Wykonawca może powierzyć wykonanie części zamówienia podwykonawcom.</w:t>
      </w:r>
    </w:p>
    <w:p w:rsidR="004B6BA4" w:rsidRPr="001C2F6E" w:rsidRDefault="004B6BA4" w:rsidP="004B6BA4">
      <w:pPr>
        <w:pStyle w:val="Nagwek2"/>
        <w:numPr>
          <w:ilvl w:val="0"/>
          <w:numId w:val="0"/>
        </w:numPr>
        <w:spacing w:before="0" w:after="0"/>
      </w:pPr>
    </w:p>
    <w:p w:rsidR="004B6BA4" w:rsidRDefault="004B6BA4" w:rsidP="004B6BA4">
      <w:pPr>
        <w:pStyle w:val="Nagwek2"/>
        <w:spacing w:before="0" w:after="0"/>
      </w:pPr>
      <w:r w:rsidRPr="001C2F6E">
        <w:t>Wykonawca jest obowiązany wskazać w ofercie części zamówienia, których wykonanie zam</w:t>
      </w:r>
      <w:r>
        <w:t>ierza powierzyć podwykonawcom.</w:t>
      </w:r>
    </w:p>
    <w:p w:rsidR="004B6BA4" w:rsidRPr="001C2F6E" w:rsidRDefault="004B6BA4" w:rsidP="004B6BA4">
      <w:pPr>
        <w:pStyle w:val="Nagwek2"/>
        <w:numPr>
          <w:ilvl w:val="0"/>
          <w:numId w:val="0"/>
        </w:numPr>
        <w:spacing w:before="0" w:after="0"/>
      </w:pPr>
    </w:p>
    <w:p w:rsidR="004B6BA4" w:rsidRPr="004B6BA4" w:rsidRDefault="004B6BA4" w:rsidP="004B6BA4">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r w:rsidRPr="004B6BA4">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4B6BA4" w:rsidRDefault="004B6BA4" w:rsidP="004B6BA4">
      <w:pPr>
        <w:pStyle w:val="Nagwek2"/>
        <w:spacing w:before="0" w:after="0"/>
      </w:pPr>
      <w:r w:rsidRPr="004B6BA4">
        <w:t>b) przedmiotem Umowy o podwykonawstwo jest wyłącznie wykonanie, odpowiednio: robót budowlanych, dostaw lub usług, które ściśle odpowiadają części zamówienia określonego Umową zawartą pomiędzy Zamawiającym a Wykonawcą,</w:t>
      </w:r>
    </w:p>
    <w:p w:rsidR="00BD3941" w:rsidRDefault="00BD3941" w:rsidP="003E51E2">
      <w:pPr>
        <w:pStyle w:val="Nagwek2"/>
        <w:numPr>
          <w:ilvl w:val="0"/>
          <w:numId w:val="0"/>
        </w:numPr>
        <w:spacing w:before="0" w:after="0"/>
      </w:pPr>
    </w:p>
    <w:p w:rsidR="00BC04D7" w:rsidRPr="00876900" w:rsidRDefault="00BC04D7" w:rsidP="00A2255D">
      <w:pPr>
        <w:pStyle w:val="Nagwek1"/>
      </w:pPr>
      <w:r w:rsidRPr="00F52C1D">
        <w:lastRenderedPageBreak/>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3C0549">
      <w:pPr>
        <w:pStyle w:val="Nagwek2"/>
      </w:pPr>
      <w:r>
        <w:t>Wykonawca może zwrócić się do Zamawiającego o wyjaśnienie treści specyfikacji istotnych warunków zamówienia. Zamawiający jest obowiązany udzielić wyjaśnień niezwłocznie, jednak nie później niż na 2 dni przed upływem terminu składania of</w:t>
      </w:r>
      <w:r w:rsidR="00A919E4">
        <w:t>ert - pod warunkiem</w:t>
      </w:r>
      <w:r>
        <w:t xml:space="preserve"> że wniosek o wyjaśnienie treści specyfikacji istotnych warunków zamówienia wpłynął do Zamawiającego nie później niż do końca dnia, w którym upływa połowa wyznaczonego terminu składania ofert.</w:t>
      </w:r>
    </w:p>
    <w:p w:rsidR="00BC04D7" w:rsidRDefault="00BC04D7" w:rsidP="003C0549">
      <w:pPr>
        <w:pStyle w:val="Nagwek2"/>
      </w:pPr>
      <w:r w:rsidRPr="00B64044">
        <w:t>Jeż</w:t>
      </w:r>
      <w:r>
        <w:t xml:space="preserve">eli wniosek o wyjaśnienie treści specyfikacji istotnych warunków zamówienia wpłynął po upływie terminu składania wniosku, o którym mowa w </w:t>
      </w:r>
      <w:r w:rsidR="00BD3941">
        <w:rPr>
          <w:highlight w:val="green"/>
        </w:rPr>
        <w:t>pkt 9</w:t>
      </w:r>
      <w:r w:rsidRPr="002377D9">
        <w:rPr>
          <w:highlight w:val="green"/>
        </w:rPr>
        <w:t>.1</w:t>
      </w:r>
      <w:r>
        <w:t>, lub dotyczy udzielonych wyjaśnień, Zamawiający może udzielić wyjaśnień albo pozostawić wniosek bez rozpatrywania.</w:t>
      </w:r>
    </w:p>
    <w:p w:rsidR="00BC04D7" w:rsidRDefault="00BC04D7" w:rsidP="003C0549">
      <w:pPr>
        <w:pStyle w:val="Nagwek2"/>
      </w:pPr>
      <w:r>
        <w:t xml:space="preserve">Przedłużenie terminu składania ofert nie wpływa na bieg terminu składania wniosku, o którym mowa w </w:t>
      </w:r>
      <w:r w:rsidR="00BD3941">
        <w:rPr>
          <w:highlight w:val="green"/>
        </w:rPr>
        <w:t>pkt 9</w:t>
      </w:r>
      <w:r w:rsidRPr="00772050">
        <w:rPr>
          <w:highlight w:val="green"/>
        </w:rPr>
        <w:t>.1</w:t>
      </w:r>
      <w:r>
        <w:t>.</w:t>
      </w:r>
    </w:p>
    <w:p w:rsidR="00BC04D7" w:rsidRDefault="00BC04D7" w:rsidP="003C0549">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3C0549">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3C0549">
      <w:pPr>
        <w:pStyle w:val="Nagwek2"/>
      </w:pPr>
      <w:r>
        <w:t xml:space="preserve">Postępowanie o udzielenie zamówienia, z zastrzeżeniem wyjątków określonych w ustawie Prawo zamówień publicznych </w:t>
      </w:r>
      <w:r w:rsidR="004B6BA4" w:rsidRPr="004B6BA4">
        <w:t>(</w:t>
      </w:r>
      <w:proofErr w:type="spellStart"/>
      <w:r w:rsidR="004B6BA4" w:rsidRPr="004B6BA4">
        <w:t>t.j</w:t>
      </w:r>
      <w:proofErr w:type="spellEnd"/>
      <w:r w:rsidR="004B6BA4" w:rsidRPr="004B6BA4">
        <w:t>. Dz. U. z 201</w:t>
      </w:r>
      <w:r w:rsidR="00A465AC">
        <w:t>5 r. poz. 2164</w:t>
      </w:r>
      <w:r w:rsidR="004B6BA4" w:rsidRPr="004B6BA4">
        <w:t>.)</w:t>
      </w:r>
      <w:r>
        <w:t>, prowadzi się z zachowaniem formy pisemnej.</w:t>
      </w:r>
    </w:p>
    <w:p w:rsidR="00BC04D7" w:rsidRDefault="00BC04D7" w:rsidP="003C0549">
      <w:pPr>
        <w:pStyle w:val="Nagwek2"/>
      </w:pPr>
      <w:r>
        <w:t>Postępowanie o udzielenie zamówienia prowadzi się w języku polskim.</w:t>
      </w:r>
    </w:p>
    <w:p w:rsidR="00BC04D7" w:rsidRDefault="00BC04D7" w:rsidP="003C0549">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3C0549">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A465AC">
        <w:t>(Dz. U. z 2015 r. poz. 2164</w:t>
      </w:r>
      <w:r w:rsidR="004B6BA4" w:rsidRPr="004B6BA4">
        <w:t>)</w:t>
      </w:r>
      <w:r>
        <w:t>.</w:t>
      </w:r>
    </w:p>
    <w:p w:rsidR="00DE5056" w:rsidRDefault="00BC04D7" w:rsidP="003C0549">
      <w:pPr>
        <w:pStyle w:val="Nagwek2"/>
      </w:pPr>
      <w:r w:rsidRPr="00882095">
        <w:t>Osoby uprawnione do kontaktu z Wykonawcami:</w:t>
      </w:r>
    </w:p>
    <w:p w:rsidR="003E51E2" w:rsidRDefault="003E51E2" w:rsidP="003E51E2">
      <w:pPr>
        <w:pStyle w:val="Nagwek2"/>
        <w:numPr>
          <w:ilvl w:val="2"/>
          <w:numId w:val="1"/>
        </w:numPr>
        <w:spacing w:before="6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4B6BA4" w:rsidRPr="00F314D0" w:rsidTr="006E7901">
        <w:tc>
          <w:tcPr>
            <w:tcW w:w="744" w:type="dxa"/>
            <w:tcBorders>
              <w:top w:val="nil"/>
              <w:left w:val="nil"/>
              <w:bottom w:val="nil"/>
              <w:right w:val="nil"/>
            </w:tcBorders>
          </w:tcPr>
          <w:p w:rsidR="004B6BA4" w:rsidRPr="00F314D0" w:rsidRDefault="004B6BA4" w:rsidP="006E7901">
            <w:r w:rsidRPr="00F314D0">
              <w:t>1</w:t>
            </w:r>
          </w:p>
        </w:tc>
        <w:tc>
          <w:tcPr>
            <w:tcW w:w="7304" w:type="dxa"/>
            <w:tcBorders>
              <w:top w:val="nil"/>
              <w:left w:val="nil"/>
              <w:bottom w:val="nil"/>
              <w:right w:val="nil"/>
            </w:tcBorders>
          </w:tcPr>
          <w:p w:rsidR="004B6BA4" w:rsidRPr="00F314D0" w:rsidRDefault="004B6BA4" w:rsidP="00F314D0">
            <w:r w:rsidRPr="00F314D0">
              <w:t xml:space="preserve"> mgr inż. Zbigniew Kotlarz -   kierownik WIP tel.: (12) 386 19 69, </w:t>
            </w:r>
            <w:r w:rsidR="00F314D0">
              <w:br/>
            </w:r>
            <w:r w:rsidRPr="00F314D0">
              <w:t xml:space="preserve">e-mail: </w:t>
            </w:r>
            <w:r w:rsidR="00F314D0">
              <w:t>zkotlarz@um.proszowice.pl</w:t>
            </w:r>
          </w:p>
        </w:tc>
      </w:tr>
    </w:tbl>
    <w:p w:rsidR="003E51E2" w:rsidRDefault="003E51E2" w:rsidP="003E51E2">
      <w:pPr>
        <w:pStyle w:val="Nagwek2"/>
        <w:numPr>
          <w:ilvl w:val="2"/>
          <w:numId w:val="1"/>
        </w:numPr>
        <w:spacing w:before="60"/>
      </w:pPr>
      <w:r w:rsidRPr="00F314D0">
        <w:t>w zakresie meryt</w:t>
      </w:r>
      <w:r w:rsidRPr="00882095">
        <w: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4B6BA4" w:rsidRPr="00BB592C" w:rsidTr="006E7901">
        <w:tc>
          <w:tcPr>
            <w:tcW w:w="744" w:type="dxa"/>
            <w:tcBorders>
              <w:top w:val="nil"/>
              <w:left w:val="nil"/>
              <w:bottom w:val="nil"/>
              <w:right w:val="nil"/>
            </w:tcBorders>
          </w:tcPr>
          <w:p w:rsidR="004B6BA4" w:rsidRPr="00882095" w:rsidRDefault="004B6BA4" w:rsidP="006E7901">
            <w:r w:rsidRPr="004B6BA4">
              <w:lastRenderedPageBreak/>
              <w:t>1</w:t>
            </w:r>
          </w:p>
        </w:tc>
        <w:tc>
          <w:tcPr>
            <w:tcW w:w="7176" w:type="dxa"/>
            <w:tcBorders>
              <w:top w:val="nil"/>
              <w:left w:val="nil"/>
              <w:bottom w:val="nil"/>
              <w:right w:val="nil"/>
            </w:tcBorders>
          </w:tcPr>
          <w:p w:rsidR="004B6BA4" w:rsidRPr="00F314D0" w:rsidRDefault="004B6BA4" w:rsidP="006E7901">
            <w:r w:rsidRPr="00F314D0">
              <w:t xml:space="preserve"> inż. Jerzy </w:t>
            </w:r>
            <w:proofErr w:type="spellStart"/>
            <w:r w:rsidRPr="00F314D0">
              <w:t>Derela</w:t>
            </w:r>
            <w:proofErr w:type="spellEnd"/>
            <w:r w:rsidRPr="00F314D0">
              <w:t xml:space="preserve"> -   inspektor tel.: (12) 386 19 69 w.110, </w:t>
            </w:r>
            <w:r w:rsidR="00F314D0" w:rsidRPr="00F314D0">
              <w:br/>
            </w:r>
            <w:r w:rsidRPr="00F314D0">
              <w:t>e-mail: jderela@um.proszowice.pl</w:t>
            </w:r>
          </w:p>
        </w:tc>
      </w:tr>
      <w:tr w:rsidR="004B6BA4" w:rsidRPr="00E40603" w:rsidTr="006E7901">
        <w:tc>
          <w:tcPr>
            <w:tcW w:w="744" w:type="dxa"/>
            <w:tcBorders>
              <w:top w:val="nil"/>
              <w:left w:val="nil"/>
              <w:bottom w:val="nil"/>
              <w:right w:val="nil"/>
            </w:tcBorders>
          </w:tcPr>
          <w:p w:rsidR="004B6BA4" w:rsidRPr="00882095" w:rsidRDefault="004B6BA4" w:rsidP="006E7901">
            <w:r w:rsidRPr="004B6BA4">
              <w:t>2</w:t>
            </w:r>
          </w:p>
        </w:tc>
        <w:tc>
          <w:tcPr>
            <w:tcW w:w="7176" w:type="dxa"/>
            <w:tcBorders>
              <w:top w:val="nil"/>
              <w:left w:val="nil"/>
              <w:bottom w:val="nil"/>
              <w:right w:val="nil"/>
            </w:tcBorders>
          </w:tcPr>
          <w:p w:rsidR="004B6BA4" w:rsidRPr="00E40603" w:rsidRDefault="004B6BA4" w:rsidP="006E7901">
            <w:r w:rsidRPr="00E40603">
              <w:t>mgr inż. Katarzyna Znamirowska -  inspektor tel.: (12) 386 19 69 w.145, e-mail: kznamirowska@um.proszowice.pl</w:t>
            </w:r>
          </w:p>
        </w:tc>
      </w:tr>
    </w:tbl>
    <w:p w:rsidR="00EB7871" w:rsidRPr="003209A8" w:rsidRDefault="002B22BF" w:rsidP="00A2255D">
      <w:pPr>
        <w:pStyle w:val="Nagwek1"/>
      </w:pPr>
      <w:r w:rsidRPr="00CF1AD9">
        <w:t>Wymagania dotycz</w:t>
      </w:r>
      <w:r w:rsidRPr="00CF1AD9">
        <w:rPr>
          <w:rFonts w:eastAsia="TimesNewRoman" w:cs="TimesNewRoman" w:hint="eastAsia"/>
        </w:rPr>
        <w:t>ą</w:t>
      </w:r>
      <w:r w:rsidRPr="00CF1AD9">
        <w:t>ce wadium</w:t>
      </w:r>
      <w:bookmarkEnd w:id="8"/>
    </w:p>
    <w:p w:rsidR="008F1B65" w:rsidRDefault="00CA420A" w:rsidP="00C413C2">
      <w:pPr>
        <w:pStyle w:val="Nagwek2"/>
        <w:numPr>
          <w:ilvl w:val="0"/>
          <w:numId w:val="0"/>
        </w:numPr>
        <w:ind w:left="680"/>
      </w:pPr>
      <w:r>
        <w:t>Zamawiający nie zada wniesienia wadium</w:t>
      </w:r>
    </w:p>
    <w:p w:rsidR="008D48A7" w:rsidRPr="00876900" w:rsidRDefault="008D48A7" w:rsidP="00A2255D">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3C0549">
      <w:pPr>
        <w:pStyle w:val="Nagwek2"/>
      </w:pPr>
      <w:r>
        <w:t xml:space="preserve">Wykonawca pozostaje związany ofertą przez okres </w:t>
      </w:r>
      <w:r w:rsidR="004B6BA4" w:rsidRPr="004B6BA4">
        <w:t>30</w:t>
      </w:r>
      <w:r>
        <w:t xml:space="preserve"> dni.</w:t>
      </w:r>
    </w:p>
    <w:p w:rsidR="008D48A7" w:rsidRPr="00876900" w:rsidRDefault="008D48A7" w:rsidP="003C0549">
      <w:pPr>
        <w:pStyle w:val="Nagwek2"/>
      </w:pPr>
      <w:r>
        <w:t>Bieg terminu związania ofertą rozpoczyna się wraz z upływem terminu składania ofert.</w:t>
      </w:r>
    </w:p>
    <w:p w:rsidR="004B6BA4" w:rsidRPr="00876900" w:rsidRDefault="008D48A7" w:rsidP="004B6BA4">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4B6BA4">
        <w:t>Odmowa wyrażenia zgody nie powoduje utraty wadium.</w:t>
      </w:r>
      <w:r w:rsidR="004B6BA4" w:rsidRPr="00876900">
        <w:t xml:space="preserve"> </w:t>
      </w:r>
    </w:p>
    <w:p w:rsidR="004B6BA4" w:rsidRPr="003209A8" w:rsidRDefault="004B6BA4" w:rsidP="004B6BA4">
      <w:pPr>
        <w:pStyle w:val="Nagwek2"/>
        <w:spacing w:before="0" w:after="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C413C2">
      <w:pPr>
        <w:pStyle w:val="Nagwek2"/>
        <w:numPr>
          <w:ilvl w:val="0"/>
          <w:numId w:val="0"/>
        </w:numPr>
        <w:spacing w:before="0" w:after="0"/>
        <w:ind w:left="680"/>
      </w:pPr>
    </w:p>
    <w:p w:rsidR="008D48A7" w:rsidRPr="00876900" w:rsidRDefault="008D48A7" w:rsidP="00A2255D">
      <w:pPr>
        <w:pStyle w:val="Nagwek1"/>
      </w:pPr>
      <w:bookmarkStart w:id="10" w:name="_Toc258314252"/>
      <w:r w:rsidRPr="008872CB">
        <w:t>Opis sposobu przygotowywania ofert</w:t>
      </w:r>
      <w:bookmarkEnd w:id="10"/>
    </w:p>
    <w:p w:rsidR="008D48A7" w:rsidRDefault="008D48A7" w:rsidP="003C0549">
      <w:pPr>
        <w:pStyle w:val="Nagwek2"/>
      </w:pPr>
      <w:r>
        <w:t>Wykonawca może złożyć tylko jedną ofertę</w:t>
      </w:r>
      <w:r w:rsidR="00CA420A">
        <w:t>.</w:t>
      </w:r>
    </w:p>
    <w:p w:rsidR="008D48A7" w:rsidRPr="00876900" w:rsidRDefault="008D48A7" w:rsidP="003C0549">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3C0549">
      <w:pPr>
        <w:pStyle w:val="Nagwek2"/>
      </w:pPr>
      <w:r w:rsidRPr="00012B3D">
        <w:t xml:space="preserve">Zamawiający </w:t>
      </w:r>
      <w:r>
        <w:t xml:space="preserve">nie </w:t>
      </w:r>
      <w:r w:rsidRPr="00012B3D">
        <w:t>przewiduje zwrot</w:t>
      </w:r>
      <w:r w:rsidR="00F07ECB">
        <w:t>u</w:t>
      </w:r>
      <w:r w:rsidRPr="00012B3D">
        <w:t xml:space="preserve"> kosztów udz</w:t>
      </w:r>
      <w:r>
        <w:t>iału w postępowaniu.</w:t>
      </w:r>
    </w:p>
    <w:p w:rsidR="008D48A7" w:rsidRPr="00876900" w:rsidRDefault="008D48A7" w:rsidP="003C0549">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3C0549">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3C0549">
      <w:pPr>
        <w:pStyle w:val="Nagwek2"/>
      </w:pPr>
      <w:r>
        <w:rPr>
          <w:highlight w:val="green"/>
        </w:rPr>
        <w:t xml:space="preserve">Oferta musi być sporządzona według wzoru formularza oferty stanowiącego załącznik do niniejszej </w:t>
      </w:r>
      <w:r>
        <w:t>specyfikacji istotnych warunków zamówienia.</w:t>
      </w:r>
    </w:p>
    <w:p w:rsidR="008D48A7" w:rsidRPr="00876900" w:rsidRDefault="008D48A7" w:rsidP="003C0549">
      <w:pPr>
        <w:pStyle w:val="Nagwek2"/>
      </w:pPr>
      <w:r>
        <w:t>Oferta musi być napisana w języku polskim, na komputerze, maszynie do pisania lub ręcznie długopisem bądź niezmywalnym atramentem.</w:t>
      </w:r>
    </w:p>
    <w:p w:rsidR="008D48A7" w:rsidRPr="00876900" w:rsidRDefault="008D48A7" w:rsidP="003C0549">
      <w:pPr>
        <w:pStyle w:val="Nagwek2"/>
      </w:pPr>
      <w:r>
        <w:t xml:space="preserve">Proponuje się, aby wszystkie zapisane strony oferty wraz z załącznikami były kolejno ponumerowane i złączone w sposób trwały oraz na każdej stronie podpisane przez osobę </w:t>
      </w:r>
      <w:r>
        <w:lastRenderedPageBreak/>
        <w:t>(osoby)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r w:rsidR="00FA3F67" w:rsidRPr="00F67D9C">
        <w:rPr>
          <w:color w:val="auto"/>
          <w:highlight w:val="green"/>
        </w:rPr>
        <w:t>Można też odrębnie ponumerować strony kopii kosztorysu ofertowego, który najlepiej spiąć (np.: w skoroszycie miękkim) i dołączyć do oferty oddzielnie.</w:t>
      </w:r>
    </w:p>
    <w:p w:rsidR="008D48A7" w:rsidRPr="00876900" w:rsidRDefault="008D48A7" w:rsidP="003C0549">
      <w:pPr>
        <w:pStyle w:val="Nagwek2"/>
      </w:pPr>
      <w:r>
        <w:t>Wszelkie poprawki lub zmiany w tekście oferty muszą być parafowane przez osobę (osoby) podpisujące ofertę i opatrzone datami ich dokonania.</w:t>
      </w:r>
    </w:p>
    <w:p w:rsidR="008D48A7" w:rsidRPr="00876900" w:rsidRDefault="008D48A7" w:rsidP="003C0549">
      <w:pPr>
        <w:pStyle w:val="Nagwek2"/>
      </w:pPr>
      <w:r>
        <w:rPr>
          <w:highlight w:val="green"/>
        </w:rPr>
        <w:t xml:space="preserve">Zawartość oferty: wypełniony formularz oferty oraz pozostałe dokumenty i oświadczenia </w:t>
      </w:r>
      <w:r w:rsidRPr="0063544F">
        <w:rPr>
          <w:highlight w:val="green"/>
        </w:rPr>
        <w:t>wymienione w pkt 7 niniejszej specyfikacji istotnych warunków zamówienia.</w:t>
      </w:r>
    </w:p>
    <w:p w:rsidR="004B6BA4" w:rsidRPr="00B23ECE" w:rsidRDefault="008D48A7" w:rsidP="003C0549">
      <w:pPr>
        <w:pStyle w:val="Nagwek2"/>
        <w:rPr>
          <w:b/>
        </w:rPr>
      </w:pPr>
      <w:r>
        <w:t xml:space="preserve">Wykonawca zamieszcza ofertę w dwóch kopertach oznaczonych nazwą i adresem Zamawiającego oraz opisanych w następujący sposób: </w:t>
      </w:r>
      <w:r w:rsidRPr="00B23ECE">
        <w:rPr>
          <w:b/>
        </w:rPr>
        <w:t xml:space="preserve">„Oferta na: </w:t>
      </w:r>
      <w:r w:rsidR="004B6BA4" w:rsidRPr="00B23ECE">
        <w:rPr>
          <w:b/>
        </w:rPr>
        <w:t>Remont dróg gminnych w ramach usuwania skutków klęsk żywiołowych:</w:t>
      </w:r>
    </w:p>
    <w:p w:rsidR="00CA420A" w:rsidRDefault="00CA7CEB" w:rsidP="00B23ECE">
      <w:pPr>
        <w:pStyle w:val="Nagwek2"/>
        <w:numPr>
          <w:ilvl w:val="0"/>
          <w:numId w:val="0"/>
        </w:numPr>
        <w:ind w:left="680"/>
        <w:rPr>
          <w:b/>
        </w:rPr>
      </w:pPr>
      <w:r>
        <w:rPr>
          <w:b/>
        </w:rPr>
        <w:t>1.</w:t>
      </w:r>
      <w:r w:rsidR="00CA420A">
        <w:rPr>
          <w:b/>
        </w:rPr>
        <w:t>Remont drogi gminnej Kolonia Jakubowice A 160255K w miejscowości Jakubowice w km 0+000-0+940</w:t>
      </w:r>
    </w:p>
    <w:p w:rsidR="00CA420A" w:rsidRDefault="00CA7CEB" w:rsidP="00B23ECE">
      <w:pPr>
        <w:pStyle w:val="Nagwek2"/>
        <w:numPr>
          <w:ilvl w:val="0"/>
          <w:numId w:val="0"/>
        </w:numPr>
        <w:ind w:left="680"/>
        <w:rPr>
          <w:b/>
        </w:rPr>
      </w:pPr>
      <w:r>
        <w:rPr>
          <w:b/>
        </w:rPr>
        <w:t>2.</w:t>
      </w:r>
      <w:r w:rsidR="00CA420A">
        <w:rPr>
          <w:b/>
        </w:rPr>
        <w:t>Remont drogi gminnej Klimontów – Teresin 160250K w miejscowości Klimontów    w km 0+370 – 1+445</w:t>
      </w:r>
    </w:p>
    <w:p w:rsidR="008D48A7" w:rsidRPr="00CA420A" w:rsidRDefault="00CA7CEB" w:rsidP="00CA420A">
      <w:pPr>
        <w:pStyle w:val="Nagwek2"/>
        <w:numPr>
          <w:ilvl w:val="0"/>
          <w:numId w:val="0"/>
        </w:numPr>
        <w:ind w:left="680"/>
        <w:rPr>
          <w:b/>
        </w:rPr>
      </w:pPr>
      <w:r>
        <w:rPr>
          <w:b/>
        </w:rPr>
        <w:t>3.</w:t>
      </w:r>
      <w:bookmarkStart w:id="11" w:name="_GoBack"/>
      <w:bookmarkEnd w:id="11"/>
      <w:r w:rsidR="00CA420A">
        <w:rPr>
          <w:b/>
        </w:rPr>
        <w:t>Remont drogi gminnej 160200K- ulica O. Rafała w Proszowicach w km 0+000 – 0+186</w:t>
      </w:r>
      <w:r w:rsidR="004B6BA4" w:rsidRPr="00B23ECE">
        <w:rPr>
          <w:b/>
        </w:rPr>
        <w:t>.</w:t>
      </w:r>
      <w:r w:rsidR="008D48A7" w:rsidRPr="00B23ECE">
        <w:rPr>
          <w:b/>
        </w:rPr>
        <w:t xml:space="preserve"> NIE OTWIERAĆ przed: </w:t>
      </w:r>
      <w:r w:rsidR="00CA420A">
        <w:rPr>
          <w:b/>
        </w:rPr>
        <w:t>17.06.2016 rok</w:t>
      </w:r>
      <w:r w:rsidR="008D48A7" w:rsidRPr="00B23ECE">
        <w:rPr>
          <w:b/>
        </w:rPr>
        <w:t xml:space="preserve"> godz. </w:t>
      </w:r>
      <w:r w:rsidR="00CA420A">
        <w:rPr>
          <w:b/>
        </w:rPr>
        <w:t>10:30</w:t>
      </w:r>
      <w:r w:rsidR="008D48A7" w:rsidRPr="00B23ECE">
        <w:rPr>
          <w:b/>
        </w:rPr>
        <w:t>”</w:t>
      </w:r>
      <w:r w:rsidR="008D48A7">
        <w:t xml:space="preserve">. </w:t>
      </w:r>
      <w:r w:rsidR="008D48A7">
        <w:rPr>
          <w:rFonts w:eastAsia="Arial Unicode MS"/>
        </w:rPr>
        <w:t xml:space="preserve">Na wewnętrznej kopercie należy podać nazwę i adres Wykonawcy, </w:t>
      </w:r>
      <w:r w:rsidR="000655C3">
        <w:rPr>
          <w:rFonts w:eastAsia="Arial Unicode MS"/>
        </w:rPr>
        <w:t>a</w:t>
      </w:r>
      <w:r w:rsidR="008D48A7">
        <w:rPr>
          <w:rFonts w:eastAsia="Arial Unicode MS"/>
        </w:rPr>
        <w:t>by umożliwić zwrot oferty w przypadku dostarczenia jej Zamawiającemu po terminie.</w:t>
      </w:r>
    </w:p>
    <w:p w:rsidR="004A594E" w:rsidRDefault="008D48A7" w:rsidP="004A594E">
      <w:pPr>
        <w:pStyle w:val="Nagwek2"/>
        <w:tabs>
          <w:tab w:val="num" w:pos="0"/>
        </w:tabs>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w:t>
      </w:r>
      <w:r w:rsidR="00BD3941">
        <w:t xml:space="preserve">sposób wskazany w pkt </w:t>
      </w:r>
      <w:r w:rsidR="00BD3941" w:rsidRPr="00BD3941">
        <w:rPr>
          <w:highlight w:val="green"/>
        </w:rPr>
        <w:t>12.11</w:t>
      </w:r>
      <w:r>
        <w:t xml:space="preserve"> oraz dodatkowo oznaczone słowami „ZMIANA” lub „WYCOFANIE”.</w:t>
      </w:r>
    </w:p>
    <w:p w:rsidR="004A594E" w:rsidRPr="004A594E" w:rsidRDefault="004A594E" w:rsidP="004A594E">
      <w:pPr>
        <w:pStyle w:val="Nagwek2"/>
        <w:tabs>
          <w:tab w:val="num" w:pos="0"/>
        </w:tabs>
        <w:spacing w:before="0" w:after="0"/>
      </w:pPr>
      <w:r w:rsidRPr="004A594E">
        <w:t xml:space="preserve">Jeżeli Wykonawca zastrzega, że informacje stanowiące tajemnicę przedsiębiorstwa w rozumieniu przepisów o zwalczaniu nieuczciwej konkurencji </w:t>
      </w:r>
      <w:r w:rsidRPr="00BC56B5">
        <w:t>(art. 11 ust. 4 ustawy z dnia 16 kwietnia 1993 r. o zwalczaniu nieuczciwej konkurencji, tekst jedn. Dz. U. z 2003 r. Nr 153,</w:t>
      </w:r>
      <w:r>
        <w:t xml:space="preserve"> poz. 1503 ze zm.)</w:t>
      </w:r>
      <w:r w:rsidRPr="004A594E">
        <w:t xml:space="preserve">, nie mogą być udostępnione, część oferty, która zawiera te informacje należy umieścić w odrębnej kopercie oznaczonej napisem: „Informacje stanowiące tajemnicę przedsiębiorstwa”. </w:t>
      </w:r>
      <w:r w:rsidRPr="001330AE">
        <w:t>Wykonawca zastrzegając tajemnicę przedsiębiorstwa zobowiązany jest dołączyć do oferty</w:t>
      </w:r>
      <w:r>
        <w:t xml:space="preserve"> pisemne uzasadnienie odnośnie</w:t>
      </w:r>
      <w:r w:rsidRPr="001330AE">
        <w:t xml:space="preserve"> charakteru zastrzeżonych w niej informacji. Uzasadnienie ma na celu udowodnienie spełnienia przesłanek określonych w przywołanym powyżej przepisie, tj.</w:t>
      </w:r>
      <w:r>
        <w:t>,</w:t>
      </w:r>
      <w:r w:rsidRPr="001330AE">
        <w:t xml:space="preserve"> że zastrzeżona</w:t>
      </w:r>
      <w:r>
        <w:t xml:space="preserve"> </w:t>
      </w:r>
      <w:r w:rsidRPr="001330AE">
        <w:t>informacja:</w:t>
      </w:r>
    </w:p>
    <w:p w:rsidR="004A594E" w:rsidRDefault="004A594E" w:rsidP="004A594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4A594E" w:rsidRDefault="004A594E" w:rsidP="004A594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4A594E" w:rsidRPr="004A594E" w:rsidRDefault="004A594E" w:rsidP="004A594E">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4A594E" w:rsidRPr="00876900" w:rsidRDefault="004A594E" w:rsidP="004A594E">
      <w:pPr>
        <w:pStyle w:val="Nagwek2"/>
        <w:numPr>
          <w:ilvl w:val="0"/>
          <w:numId w:val="0"/>
        </w:numPr>
        <w:ind w:left="709"/>
      </w:pPr>
      <w:r w:rsidRPr="0054037D">
        <w:t xml:space="preserve">Wykonawca nie może zastrzec informacji, o których mowa w art. 86 ust. 4 ustawy Prawo zamówień publicznych </w:t>
      </w:r>
      <w:r w:rsidR="00CA420A">
        <w:t>( Dz. U. z 2015 r. poz. 2164</w:t>
      </w:r>
      <w:r w:rsidR="004B6BA4" w:rsidRPr="004B6BA4">
        <w:t>)</w:t>
      </w:r>
      <w:r>
        <w:t>.</w:t>
      </w:r>
    </w:p>
    <w:p w:rsidR="008D48A7" w:rsidRPr="00876900" w:rsidRDefault="008D48A7" w:rsidP="00A2255D">
      <w:pPr>
        <w:pStyle w:val="Nagwek1"/>
      </w:pPr>
      <w:bookmarkStart w:id="12" w:name="_Toc258314253"/>
      <w:r w:rsidRPr="00CE099A">
        <w:t>Miejsce oraz termin składania i otwarcia ofert</w:t>
      </w:r>
      <w:bookmarkEnd w:id="12"/>
    </w:p>
    <w:p w:rsidR="008D48A7" w:rsidRDefault="008D48A7" w:rsidP="003C0549">
      <w:pPr>
        <w:pStyle w:val="Nagwek2"/>
      </w:pPr>
      <w:r>
        <w:lastRenderedPageBreak/>
        <w:t xml:space="preserve">Oferty należy składać w </w:t>
      </w:r>
      <w:r w:rsidR="004B6BA4" w:rsidRPr="004B6BA4">
        <w:t>siedzibie Zamawiającego</w:t>
      </w:r>
      <w:r>
        <w:t xml:space="preserve">, pokój nr: </w:t>
      </w:r>
      <w:r w:rsidR="004B6BA4" w:rsidRPr="004B6BA4">
        <w:t>44</w:t>
      </w:r>
      <w:r>
        <w:t xml:space="preserve"> do dnia </w:t>
      </w:r>
      <w:r w:rsidR="004B6BA4" w:rsidRPr="004B6BA4">
        <w:t>2</w:t>
      </w:r>
      <w:r w:rsidR="00F8527B">
        <w:t>016.06.17</w:t>
      </w:r>
      <w:r>
        <w:t xml:space="preserve"> do godz. </w:t>
      </w:r>
      <w:r w:rsidR="004B6BA4" w:rsidRPr="004B6BA4">
        <w:t>10:00</w:t>
      </w:r>
      <w:r>
        <w:t>.</w:t>
      </w:r>
    </w:p>
    <w:p w:rsidR="008D48A7" w:rsidRPr="00876900" w:rsidRDefault="008D48A7" w:rsidP="003C0549">
      <w:pPr>
        <w:pStyle w:val="Nagwek2"/>
      </w:pPr>
      <w:r>
        <w:t>Zamawiający niezwłocznie zwróci ofertę, która zostanie złożona po terminie.</w:t>
      </w:r>
    </w:p>
    <w:p w:rsidR="008D48A7" w:rsidRDefault="008D48A7" w:rsidP="003C0549">
      <w:pPr>
        <w:pStyle w:val="Nagwek2"/>
      </w:pPr>
      <w:r>
        <w:t xml:space="preserve">Otwarcie ofert nastąpi w dniu: </w:t>
      </w:r>
      <w:r w:rsidR="00F8527B">
        <w:t>2016.06.17</w:t>
      </w:r>
      <w:r>
        <w:t xml:space="preserve"> o godz. </w:t>
      </w:r>
      <w:r w:rsidR="00F8527B">
        <w:t>10:30</w:t>
      </w:r>
      <w:r>
        <w:t xml:space="preserve">, w </w:t>
      </w:r>
      <w:r w:rsidR="004B6BA4" w:rsidRPr="004B6BA4">
        <w:t>siedzibie Zamawiającego</w:t>
      </w:r>
      <w:r>
        <w:t xml:space="preserve">, pokój nr </w:t>
      </w:r>
      <w:r w:rsidR="004B6BA4" w:rsidRPr="004B6BA4">
        <w:t>8</w:t>
      </w:r>
      <w:r>
        <w:t>.</w:t>
      </w:r>
    </w:p>
    <w:p w:rsidR="008D48A7" w:rsidRDefault="008D48A7" w:rsidP="003C0549">
      <w:pPr>
        <w:pStyle w:val="Nagwek2"/>
      </w:pPr>
      <w:r w:rsidRPr="00684FBC">
        <w:t>Otwarcie ofert jest jawne.</w:t>
      </w:r>
    </w:p>
    <w:p w:rsidR="008D48A7" w:rsidRDefault="008D48A7" w:rsidP="003C0549">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3C0549">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 xml:space="preserve">ce ceny, terminu wykonania zamówienia, okresu gwarancji </w:t>
      </w:r>
      <w:r w:rsidR="00B23ECE">
        <w:br/>
      </w:r>
      <w:r>
        <w:t>i warunków płatno</w:t>
      </w:r>
      <w:r>
        <w:rPr>
          <w:rFonts w:ascii="TimesNewRoman" w:eastAsia="TimesNewRoman" w:cs="TimesNewRoman" w:hint="eastAsia"/>
        </w:rPr>
        <w:t>ś</w:t>
      </w:r>
      <w:r>
        <w:t>ci zawartych w ofertach.</w:t>
      </w:r>
    </w:p>
    <w:p w:rsidR="008D48A7" w:rsidRPr="009A1915" w:rsidRDefault="008D48A7" w:rsidP="00A2255D">
      <w:pPr>
        <w:pStyle w:val="Nagwek1"/>
      </w:pPr>
      <w:bookmarkStart w:id="13" w:name="_Toc258314254"/>
      <w:r w:rsidRPr="004A65BB">
        <w:t>Opis sposobu obliczenia ceny</w:t>
      </w:r>
      <w:bookmarkEnd w:id="13"/>
    </w:p>
    <w:p w:rsidR="00F8527B" w:rsidRDefault="00F8527B" w:rsidP="003C0549">
      <w:pPr>
        <w:pStyle w:val="Nagwek2"/>
      </w:pPr>
      <w:r>
        <w:t>Oferta musi zawierać kosztorysy ofertowe opracowane ściśle wg przedmiarów robót stanowiących załącznik do niniejszej Specyfikacji . W ofercie należy podać cenę netto zadania oraz cenę brutto. Podana cena musi uwzględniać koszty obowiązków Wykonawcy zapisane we wzorze umowy stanowiący załącznik do niniejszej SIWZ</w:t>
      </w:r>
    </w:p>
    <w:p w:rsidR="0028707C" w:rsidRPr="00A07288" w:rsidRDefault="00F8527B" w:rsidP="003C0549">
      <w:pPr>
        <w:pStyle w:val="Nagwek2"/>
      </w:pPr>
      <w:r>
        <w:t xml:space="preserve"> </w:t>
      </w:r>
      <w:r w:rsidR="0028707C" w:rsidRPr="00D21E80">
        <w:t>Rozliczenia między Zamawiającym a Wykonawcą prowadzon</w:t>
      </w:r>
      <w:r w:rsidR="0028707C">
        <w:t xml:space="preserve">e będą w walucie </w:t>
      </w:r>
      <w:r w:rsidR="00B23ECE">
        <w:t>PLN</w:t>
      </w:r>
      <w:r w:rsidR="0028707C">
        <w:t>.</w:t>
      </w:r>
    </w:p>
    <w:p w:rsidR="00EB7871" w:rsidRPr="003209A8" w:rsidRDefault="004B6BA4" w:rsidP="003C0549">
      <w:pPr>
        <w:pStyle w:val="Nagwek2"/>
      </w:pPr>
      <w:r w:rsidRPr="000D4A4D">
        <w:t>Zamawiający nie przewiduje udzielenia zaliczek na poczet wykonania zamówienia.</w:t>
      </w:r>
    </w:p>
    <w:p w:rsidR="008D48A7" w:rsidRPr="00876900" w:rsidRDefault="008D48A7" w:rsidP="00A2255D">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3C0549">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4"/>
        <w:gridCol w:w="4696"/>
      </w:tblGrid>
      <w:tr w:rsidR="00DF145D" w:rsidRPr="00D72C64" w:rsidTr="004B6BA4">
        <w:trPr>
          <w:trHeight w:val="481"/>
        </w:trPr>
        <w:tc>
          <w:tcPr>
            <w:tcW w:w="4031" w:type="dxa"/>
            <w:shd w:val="clear" w:color="auto" w:fill="FFFFFF"/>
            <w:vAlign w:val="center"/>
          </w:tcPr>
          <w:p w:rsidR="00DF145D" w:rsidRPr="00314BCB" w:rsidRDefault="00DF145D" w:rsidP="003E51E2">
            <w:pPr>
              <w:pStyle w:val="Nagwek2"/>
              <w:numPr>
                <w:ilvl w:val="0"/>
                <w:numId w:val="0"/>
              </w:numPr>
              <w:ind w:left="680"/>
              <w:jc w:val="center"/>
              <w:rPr>
                <w:b/>
              </w:rPr>
            </w:pPr>
            <w:r w:rsidRPr="003E51E2">
              <w:rPr>
                <w:b/>
              </w:rPr>
              <w:t>Zadanie częściowe</w:t>
            </w:r>
          </w:p>
        </w:tc>
        <w:tc>
          <w:tcPr>
            <w:tcW w:w="4835" w:type="dxa"/>
            <w:shd w:val="clear" w:color="auto" w:fill="FFFFFF"/>
            <w:vAlign w:val="center"/>
          </w:tcPr>
          <w:p w:rsidR="00DF145D" w:rsidRPr="00314BCB" w:rsidRDefault="00DF145D" w:rsidP="003E51E2">
            <w:pPr>
              <w:pStyle w:val="Nagwek2"/>
              <w:numPr>
                <w:ilvl w:val="0"/>
                <w:numId w:val="0"/>
              </w:numPr>
              <w:ind w:left="680"/>
              <w:jc w:val="center"/>
              <w:rPr>
                <w:b/>
              </w:rPr>
            </w:pPr>
            <w:r w:rsidRPr="003E51E2">
              <w:rPr>
                <w:b/>
              </w:rPr>
              <w:t>Nazwa kryterium - waga [%]</w:t>
            </w:r>
          </w:p>
        </w:tc>
      </w:tr>
      <w:tr w:rsidR="004B6BA4" w:rsidRPr="00D72C64" w:rsidTr="004B6BA4">
        <w:tc>
          <w:tcPr>
            <w:tcW w:w="4031" w:type="dxa"/>
            <w:shd w:val="clear" w:color="auto" w:fill="FFFFFF"/>
          </w:tcPr>
          <w:p w:rsidR="00720599" w:rsidRDefault="00720599" w:rsidP="00720599">
            <w:pPr>
              <w:pStyle w:val="Nagwek2"/>
              <w:numPr>
                <w:ilvl w:val="0"/>
                <w:numId w:val="0"/>
              </w:numPr>
            </w:pPr>
            <w:r>
              <w:t>1 Remont drogi gminnej Kolonia Jakubowice A 160255K w miejscowości Jakubowice w km 0+000 – 0+940</w:t>
            </w:r>
          </w:p>
          <w:p w:rsidR="00F8527B" w:rsidRDefault="00F8527B" w:rsidP="00F8527B">
            <w:pPr>
              <w:pStyle w:val="Nagwek2"/>
              <w:numPr>
                <w:ilvl w:val="0"/>
                <w:numId w:val="0"/>
              </w:numPr>
            </w:pPr>
            <w:r>
              <w:t xml:space="preserve">2 </w:t>
            </w:r>
            <w:r w:rsidR="00720599">
              <w:t>R</w:t>
            </w:r>
            <w:r>
              <w:t>emont drogi gminnej Klimontów – Teresin 160250K w miejscowości Klimontów w km 0+370 – 1+445</w:t>
            </w:r>
          </w:p>
          <w:p w:rsidR="00F8527B" w:rsidRPr="00314BCB" w:rsidRDefault="00F8527B" w:rsidP="00F8527B">
            <w:pPr>
              <w:pStyle w:val="Nagwek2"/>
              <w:numPr>
                <w:ilvl w:val="0"/>
                <w:numId w:val="0"/>
              </w:numPr>
              <w:ind w:left="680" w:hanging="680"/>
              <w:rPr>
                <w:color w:val="auto"/>
              </w:rPr>
            </w:pPr>
            <w:r>
              <w:t>3- Remont drogi gminnej 160200K – ulica O. Rafała w Proszowicach w km 0+000 – 0+186</w:t>
            </w:r>
          </w:p>
        </w:tc>
        <w:tc>
          <w:tcPr>
            <w:tcW w:w="4835" w:type="dxa"/>
            <w:shd w:val="clear" w:color="auto" w:fill="FFFFFF"/>
          </w:tcPr>
          <w:p w:rsidR="004B6BA4" w:rsidRPr="00314BCB" w:rsidRDefault="004B6BA4" w:rsidP="006E7901">
            <w:pPr>
              <w:pStyle w:val="Nagwek2"/>
              <w:numPr>
                <w:ilvl w:val="0"/>
                <w:numId w:val="0"/>
              </w:numPr>
            </w:pPr>
            <w:r w:rsidRPr="004B6BA4">
              <w:t>1 - Cena (koszt) - 95</w:t>
            </w:r>
          </w:p>
          <w:p w:rsidR="004B6BA4" w:rsidRPr="00314BCB" w:rsidRDefault="004B6BA4" w:rsidP="006E7901">
            <w:pPr>
              <w:pStyle w:val="Nagwek2"/>
              <w:numPr>
                <w:ilvl w:val="0"/>
                <w:numId w:val="0"/>
              </w:numPr>
              <w:rPr>
                <w:color w:val="auto"/>
              </w:rPr>
            </w:pPr>
            <w:r w:rsidRPr="004B6BA4">
              <w:t>2 - Okres gwarancji - 5</w:t>
            </w:r>
          </w:p>
        </w:tc>
      </w:tr>
    </w:tbl>
    <w:p w:rsidR="008D48A7" w:rsidRDefault="008D48A7" w:rsidP="003C0549">
      <w:pPr>
        <w:pStyle w:val="Nagwek2"/>
      </w:pPr>
      <w:r w:rsidRPr="00BA284E">
        <w:t xml:space="preserve">Punkty przyznawane za podane w pkt </w:t>
      </w:r>
      <w:r w:rsidR="00BD3941">
        <w:rPr>
          <w:highlight w:val="green"/>
        </w:rPr>
        <w:t>15</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86"/>
        <w:gridCol w:w="4654"/>
      </w:tblGrid>
      <w:tr w:rsidR="00DF145D" w:rsidRPr="00D72C64" w:rsidTr="004B6BA4">
        <w:trPr>
          <w:trHeight w:val="473"/>
        </w:trPr>
        <w:tc>
          <w:tcPr>
            <w:tcW w:w="4071" w:type="dxa"/>
            <w:shd w:val="clear" w:color="auto" w:fill="FFFFFF"/>
            <w:vAlign w:val="center"/>
          </w:tcPr>
          <w:p w:rsidR="00DF145D" w:rsidRPr="00314BCB" w:rsidRDefault="00DF145D" w:rsidP="003E51E2">
            <w:pPr>
              <w:pStyle w:val="Nagwek2"/>
              <w:numPr>
                <w:ilvl w:val="0"/>
                <w:numId w:val="0"/>
              </w:numPr>
              <w:ind w:left="680"/>
              <w:jc w:val="center"/>
              <w:rPr>
                <w:b/>
              </w:rPr>
            </w:pPr>
            <w:r w:rsidRPr="003E51E2">
              <w:rPr>
                <w:b/>
              </w:rPr>
              <w:t>Zadanie częściowe</w:t>
            </w:r>
          </w:p>
        </w:tc>
        <w:tc>
          <w:tcPr>
            <w:tcW w:w="4782" w:type="dxa"/>
            <w:shd w:val="clear" w:color="auto" w:fill="FFFFFF"/>
            <w:vAlign w:val="center"/>
          </w:tcPr>
          <w:p w:rsidR="00DF145D" w:rsidRPr="00314BCB" w:rsidRDefault="00DF145D" w:rsidP="003E51E2">
            <w:pPr>
              <w:pStyle w:val="Nagwek2"/>
              <w:numPr>
                <w:ilvl w:val="0"/>
                <w:numId w:val="0"/>
              </w:numPr>
              <w:ind w:left="680"/>
              <w:jc w:val="center"/>
              <w:rPr>
                <w:b/>
              </w:rPr>
            </w:pPr>
            <w:r w:rsidRPr="003E51E2">
              <w:rPr>
                <w:b/>
              </w:rPr>
              <w:t>Wzór</w:t>
            </w:r>
          </w:p>
        </w:tc>
      </w:tr>
      <w:tr w:rsidR="004B6BA4" w:rsidRPr="00D72C64" w:rsidTr="004B6BA4">
        <w:tc>
          <w:tcPr>
            <w:tcW w:w="4071" w:type="dxa"/>
            <w:shd w:val="clear" w:color="auto" w:fill="FFFFFF"/>
          </w:tcPr>
          <w:p w:rsidR="00F8527B" w:rsidRDefault="00B23ECE" w:rsidP="00F8527B">
            <w:pPr>
              <w:pStyle w:val="Nagwek2"/>
              <w:numPr>
                <w:ilvl w:val="0"/>
                <w:numId w:val="0"/>
              </w:numPr>
            </w:pPr>
            <w:r>
              <w:lastRenderedPageBreak/>
              <w:t xml:space="preserve">1 </w:t>
            </w:r>
            <w:r w:rsidR="00F8527B">
              <w:t>Remont drogi gminnej Kolonia Jakubowice A 160255K w miejscowości Jakubowice w km 0+000 – 0+940</w:t>
            </w:r>
          </w:p>
          <w:p w:rsidR="004B6BA4" w:rsidRPr="00314BCB" w:rsidRDefault="004B6BA4" w:rsidP="00F8527B">
            <w:pPr>
              <w:pStyle w:val="Nagwek2"/>
              <w:numPr>
                <w:ilvl w:val="0"/>
                <w:numId w:val="0"/>
              </w:numPr>
              <w:rPr>
                <w:color w:val="auto"/>
              </w:rPr>
            </w:pPr>
          </w:p>
        </w:tc>
        <w:tc>
          <w:tcPr>
            <w:tcW w:w="4782" w:type="dxa"/>
            <w:shd w:val="clear" w:color="auto" w:fill="FFFFFF"/>
          </w:tcPr>
          <w:p w:rsidR="004B6BA4" w:rsidRPr="00314BCB" w:rsidRDefault="004B6BA4" w:rsidP="006E7901">
            <w:pPr>
              <w:pStyle w:val="Nagwek2"/>
              <w:numPr>
                <w:ilvl w:val="0"/>
                <w:numId w:val="0"/>
              </w:numPr>
            </w:pPr>
            <w:r w:rsidRPr="004B6BA4">
              <w:t>1 - Cena (koszt)</w:t>
            </w:r>
          </w:p>
          <w:p w:rsidR="004B6BA4" w:rsidRPr="00314BCB" w:rsidRDefault="004B6BA4" w:rsidP="006E7901">
            <w:pPr>
              <w:pStyle w:val="Nagwek2"/>
              <w:numPr>
                <w:ilvl w:val="0"/>
                <w:numId w:val="0"/>
              </w:numPr>
            </w:pPr>
            <w:r w:rsidRPr="004B6BA4">
              <w:t xml:space="preserve">Liczba punktów = ( </w:t>
            </w:r>
            <w:proofErr w:type="spellStart"/>
            <w:r w:rsidRPr="004B6BA4">
              <w:t>Cmin</w:t>
            </w:r>
            <w:proofErr w:type="spellEnd"/>
            <w:r w:rsidRPr="004B6BA4">
              <w:t>/</w:t>
            </w:r>
            <w:proofErr w:type="spellStart"/>
            <w:r w:rsidRPr="004B6BA4">
              <w:t>Cof</w:t>
            </w:r>
            <w:proofErr w:type="spellEnd"/>
            <w:r w:rsidRPr="004B6BA4">
              <w:t xml:space="preserve"> ) * 100 * waga</w:t>
            </w:r>
          </w:p>
          <w:p w:rsidR="004B6BA4" w:rsidRPr="00314BCB" w:rsidRDefault="004B6BA4" w:rsidP="006E7901">
            <w:pPr>
              <w:pStyle w:val="Nagwek2"/>
              <w:numPr>
                <w:ilvl w:val="0"/>
                <w:numId w:val="0"/>
              </w:numPr>
            </w:pPr>
            <w:r w:rsidRPr="004B6BA4">
              <w:t>gdzie:</w:t>
            </w:r>
          </w:p>
          <w:p w:rsidR="004B6BA4" w:rsidRPr="00314BCB" w:rsidRDefault="004B6BA4" w:rsidP="006E7901">
            <w:pPr>
              <w:pStyle w:val="Nagwek2"/>
              <w:numPr>
                <w:ilvl w:val="0"/>
                <w:numId w:val="0"/>
              </w:numPr>
            </w:pPr>
            <w:r w:rsidRPr="004B6BA4">
              <w:t xml:space="preserve"> - </w:t>
            </w:r>
            <w:proofErr w:type="spellStart"/>
            <w:r w:rsidRPr="004B6BA4">
              <w:t>Cmin</w:t>
            </w:r>
            <w:proofErr w:type="spellEnd"/>
            <w:r w:rsidRPr="004B6BA4">
              <w:t xml:space="preserve"> - najniższa cena spośród wszystkich ofert</w:t>
            </w:r>
          </w:p>
          <w:p w:rsidR="004B6BA4" w:rsidRPr="00314BCB" w:rsidRDefault="004B6BA4" w:rsidP="006E7901">
            <w:pPr>
              <w:pStyle w:val="Nagwek2"/>
              <w:numPr>
                <w:ilvl w:val="0"/>
                <w:numId w:val="0"/>
              </w:numPr>
            </w:pPr>
            <w:r w:rsidRPr="004B6BA4">
              <w:t xml:space="preserve"> - </w:t>
            </w:r>
            <w:proofErr w:type="spellStart"/>
            <w:r w:rsidRPr="004B6BA4">
              <w:t>Cof</w:t>
            </w:r>
            <w:proofErr w:type="spellEnd"/>
            <w:r w:rsidRPr="004B6BA4">
              <w:t xml:space="preserve"> -  cena podana w ofercie</w:t>
            </w:r>
          </w:p>
          <w:p w:rsidR="004B6BA4" w:rsidRPr="00314BCB" w:rsidRDefault="004B6BA4" w:rsidP="006E7901">
            <w:pPr>
              <w:pStyle w:val="Nagwek2"/>
              <w:numPr>
                <w:ilvl w:val="0"/>
                <w:numId w:val="0"/>
              </w:numPr>
            </w:pPr>
          </w:p>
          <w:p w:rsidR="004B6BA4" w:rsidRPr="00314BCB" w:rsidRDefault="004B6BA4" w:rsidP="006E7901">
            <w:pPr>
              <w:pStyle w:val="Nagwek2"/>
              <w:numPr>
                <w:ilvl w:val="0"/>
                <w:numId w:val="0"/>
              </w:numPr>
            </w:pPr>
            <w:r w:rsidRPr="004B6BA4">
              <w:t>2 - Okres gwarancji</w:t>
            </w:r>
          </w:p>
          <w:p w:rsidR="004B6BA4" w:rsidRPr="00314BCB" w:rsidRDefault="004B6BA4" w:rsidP="006E7901">
            <w:pPr>
              <w:pStyle w:val="Nagwek2"/>
              <w:numPr>
                <w:ilvl w:val="0"/>
                <w:numId w:val="0"/>
              </w:numPr>
            </w:pPr>
            <w:r w:rsidRPr="004B6BA4">
              <w:t xml:space="preserve">Liczba punktów = </w:t>
            </w:r>
            <w:proofErr w:type="spellStart"/>
            <w:r w:rsidRPr="004B6BA4">
              <w:t>gwr</w:t>
            </w:r>
            <w:proofErr w:type="spellEnd"/>
          </w:p>
          <w:p w:rsidR="004B6BA4" w:rsidRPr="00314BCB" w:rsidRDefault="004B6BA4" w:rsidP="006E7901">
            <w:pPr>
              <w:pStyle w:val="Nagwek2"/>
              <w:numPr>
                <w:ilvl w:val="0"/>
                <w:numId w:val="0"/>
              </w:numPr>
            </w:pPr>
            <w:proofErr w:type="spellStart"/>
            <w:r w:rsidRPr="004B6BA4">
              <w:t>gwr</w:t>
            </w:r>
            <w:proofErr w:type="spellEnd"/>
            <w:r w:rsidRPr="004B6BA4">
              <w:t xml:space="preserve"> wg indywidualnej oceny każdego członka Komisji w skali od 0 do 5.</w:t>
            </w:r>
          </w:p>
          <w:p w:rsidR="004B6BA4" w:rsidRPr="00314BCB" w:rsidRDefault="004B6BA4" w:rsidP="006E7901">
            <w:pPr>
              <w:pStyle w:val="Nagwek2"/>
              <w:numPr>
                <w:ilvl w:val="0"/>
                <w:numId w:val="0"/>
              </w:numPr>
            </w:pPr>
            <w:r w:rsidRPr="004B6BA4">
              <w:t xml:space="preserve"> gdzie:</w:t>
            </w:r>
          </w:p>
          <w:p w:rsidR="004B6BA4" w:rsidRPr="00314BCB" w:rsidRDefault="004B6BA4" w:rsidP="006E7901">
            <w:pPr>
              <w:pStyle w:val="Nagwek2"/>
              <w:numPr>
                <w:ilvl w:val="0"/>
                <w:numId w:val="0"/>
              </w:numPr>
            </w:pPr>
            <w:r w:rsidRPr="004B6BA4">
              <w:t xml:space="preserve"> - </w:t>
            </w:r>
            <w:proofErr w:type="spellStart"/>
            <w:r w:rsidRPr="004B6BA4">
              <w:t>gwr</w:t>
            </w:r>
            <w:proofErr w:type="spellEnd"/>
            <w:r w:rsidRPr="004B6BA4">
              <w:t xml:space="preserve"> - Wykonawca otrzyma następującą </w:t>
            </w:r>
            <w:proofErr w:type="spellStart"/>
            <w:r w:rsidRPr="004B6BA4">
              <w:t>uilość</w:t>
            </w:r>
            <w:proofErr w:type="spellEnd"/>
            <w:r w:rsidRPr="004B6BA4">
              <w:t xml:space="preserve"> punktów w kryterium oceny ofert dotyczącym udzielonej gwarancji:</w:t>
            </w:r>
          </w:p>
          <w:p w:rsidR="004B6BA4" w:rsidRPr="00314BCB" w:rsidRDefault="004B6BA4" w:rsidP="006E7901">
            <w:pPr>
              <w:pStyle w:val="Nagwek2"/>
              <w:numPr>
                <w:ilvl w:val="0"/>
                <w:numId w:val="0"/>
              </w:numPr>
            </w:pPr>
            <w:r w:rsidRPr="004B6BA4">
              <w:t>36 miesi</w:t>
            </w:r>
            <w:r w:rsidR="00B23ECE">
              <w:t>ę</w:t>
            </w:r>
            <w:r w:rsidRPr="004B6BA4">
              <w:t>czna gwarancja - 1pkt.</w:t>
            </w:r>
          </w:p>
          <w:p w:rsidR="004B6BA4" w:rsidRPr="00314BCB" w:rsidRDefault="004B6BA4" w:rsidP="006E7901">
            <w:pPr>
              <w:pStyle w:val="Nagwek2"/>
              <w:numPr>
                <w:ilvl w:val="0"/>
                <w:numId w:val="0"/>
              </w:numPr>
            </w:pPr>
            <w:r w:rsidRPr="004B6BA4">
              <w:t>36-41 miesięczna gwar</w:t>
            </w:r>
            <w:r w:rsidR="00B23ECE">
              <w:t>a</w:t>
            </w:r>
            <w:r w:rsidRPr="004B6BA4">
              <w:t>ncja - 2pkt.</w:t>
            </w:r>
          </w:p>
          <w:p w:rsidR="004B6BA4" w:rsidRPr="00314BCB" w:rsidRDefault="004B6BA4" w:rsidP="006E7901">
            <w:pPr>
              <w:pStyle w:val="Nagwek2"/>
              <w:numPr>
                <w:ilvl w:val="0"/>
                <w:numId w:val="0"/>
              </w:numPr>
            </w:pPr>
            <w:r w:rsidRPr="004B6BA4">
              <w:t>42-47 miesięczna gwar</w:t>
            </w:r>
            <w:r w:rsidR="00B23ECE">
              <w:t>a</w:t>
            </w:r>
            <w:r w:rsidRPr="004B6BA4">
              <w:t>ncja - 3pkt.</w:t>
            </w:r>
          </w:p>
          <w:p w:rsidR="004B6BA4" w:rsidRPr="00314BCB" w:rsidRDefault="004B6BA4" w:rsidP="006E7901">
            <w:pPr>
              <w:pStyle w:val="Nagwek2"/>
              <w:numPr>
                <w:ilvl w:val="0"/>
                <w:numId w:val="0"/>
              </w:numPr>
            </w:pPr>
            <w:r w:rsidRPr="004B6BA4">
              <w:t>48-53 miesi</w:t>
            </w:r>
            <w:r w:rsidR="00B23ECE">
              <w:t>ęc</w:t>
            </w:r>
            <w:r w:rsidRPr="004B6BA4">
              <w:t>zna gwarancja - 4pkt.</w:t>
            </w:r>
          </w:p>
          <w:p w:rsidR="004B6BA4" w:rsidRPr="00314BCB" w:rsidRDefault="004B6BA4" w:rsidP="00B23ECE">
            <w:pPr>
              <w:pStyle w:val="Nagwek2"/>
              <w:numPr>
                <w:ilvl w:val="0"/>
                <w:numId w:val="0"/>
              </w:numPr>
              <w:rPr>
                <w:color w:val="auto"/>
              </w:rPr>
            </w:pPr>
            <w:r w:rsidRPr="004B6BA4">
              <w:t>54-60 miesięczna gwar</w:t>
            </w:r>
            <w:r w:rsidR="00B23ECE">
              <w:t>a</w:t>
            </w:r>
            <w:r w:rsidRPr="004B6BA4">
              <w:t>ncja - 5pkt.</w:t>
            </w:r>
          </w:p>
        </w:tc>
      </w:tr>
      <w:tr w:rsidR="004B6BA4" w:rsidRPr="00D72C64" w:rsidTr="004B6BA4">
        <w:tc>
          <w:tcPr>
            <w:tcW w:w="4071" w:type="dxa"/>
            <w:shd w:val="clear" w:color="auto" w:fill="FFFFFF"/>
          </w:tcPr>
          <w:p w:rsidR="004B6BA4" w:rsidRPr="00314BCB" w:rsidRDefault="00B23ECE" w:rsidP="00720599">
            <w:pPr>
              <w:pStyle w:val="Nagwek2"/>
              <w:numPr>
                <w:ilvl w:val="0"/>
                <w:numId w:val="0"/>
              </w:numPr>
              <w:rPr>
                <w:color w:val="auto"/>
              </w:rPr>
            </w:pPr>
            <w:r>
              <w:t xml:space="preserve">2 </w:t>
            </w:r>
            <w:r w:rsidR="00720599">
              <w:t>Remont drogi gminnej Klimontów – Teresin 160250K w miejscowości Klimontów w km 0+370 – 1+445</w:t>
            </w:r>
          </w:p>
        </w:tc>
        <w:tc>
          <w:tcPr>
            <w:tcW w:w="4782" w:type="dxa"/>
            <w:shd w:val="clear" w:color="auto" w:fill="FFFFFF"/>
          </w:tcPr>
          <w:p w:rsidR="004B6BA4" w:rsidRPr="00314BCB" w:rsidRDefault="004B6BA4" w:rsidP="006E7901">
            <w:pPr>
              <w:pStyle w:val="Nagwek2"/>
              <w:numPr>
                <w:ilvl w:val="0"/>
                <w:numId w:val="0"/>
              </w:numPr>
            </w:pPr>
            <w:r w:rsidRPr="004B6BA4">
              <w:t>1 - Cena (koszt)</w:t>
            </w:r>
          </w:p>
          <w:p w:rsidR="004B6BA4" w:rsidRPr="00314BCB" w:rsidRDefault="004B6BA4" w:rsidP="006E7901">
            <w:pPr>
              <w:pStyle w:val="Nagwek2"/>
              <w:numPr>
                <w:ilvl w:val="0"/>
                <w:numId w:val="0"/>
              </w:numPr>
            </w:pPr>
            <w:r w:rsidRPr="004B6BA4">
              <w:t xml:space="preserve">Liczba punktów = ( </w:t>
            </w:r>
            <w:proofErr w:type="spellStart"/>
            <w:r w:rsidRPr="004B6BA4">
              <w:t>Cmin</w:t>
            </w:r>
            <w:proofErr w:type="spellEnd"/>
            <w:r w:rsidRPr="004B6BA4">
              <w:t>/</w:t>
            </w:r>
            <w:proofErr w:type="spellStart"/>
            <w:r w:rsidRPr="004B6BA4">
              <w:t>Cof</w:t>
            </w:r>
            <w:proofErr w:type="spellEnd"/>
            <w:r w:rsidRPr="004B6BA4">
              <w:t xml:space="preserve"> ) * 100 * waga</w:t>
            </w:r>
          </w:p>
          <w:p w:rsidR="004B6BA4" w:rsidRPr="00314BCB" w:rsidRDefault="004B6BA4" w:rsidP="006E7901">
            <w:pPr>
              <w:pStyle w:val="Nagwek2"/>
              <w:numPr>
                <w:ilvl w:val="0"/>
                <w:numId w:val="0"/>
              </w:numPr>
            </w:pPr>
            <w:r w:rsidRPr="004B6BA4">
              <w:t>gdzie:</w:t>
            </w:r>
          </w:p>
          <w:p w:rsidR="004B6BA4" w:rsidRPr="00314BCB" w:rsidRDefault="004B6BA4" w:rsidP="006E7901">
            <w:pPr>
              <w:pStyle w:val="Nagwek2"/>
              <w:numPr>
                <w:ilvl w:val="0"/>
                <w:numId w:val="0"/>
              </w:numPr>
            </w:pPr>
            <w:r w:rsidRPr="004B6BA4">
              <w:t xml:space="preserve"> - </w:t>
            </w:r>
            <w:proofErr w:type="spellStart"/>
            <w:r w:rsidRPr="004B6BA4">
              <w:t>Cmin</w:t>
            </w:r>
            <w:proofErr w:type="spellEnd"/>
            <w:r w:rsidRPr="004B6BA4">
              <w:t xml:space="preserve"> - najniższa cena spośród wszystkich ofert</w:t>
            </w:r>
          </w:p>
          <w:p w:rsidR="004B6BA4" w:rsidRPr="00314BCB" w:rsidRDefault="004B6BA4" w:rsidP="006E7901">
            <w:pPr>
              <w:pStyle w:val="Nagwek2"/>
              <w:numPr>
                <w:ilvl w:val="0"/>
                <w:numId w:val="0"/>
              </w:numPr>
            </w:pPr>
            <w:r w:rsidRPr="004B6BA4">
              <w:t xml:space="preserve"> - </w:t>
            </w:r>
            <w:proofErr w:type="spellStart"/>
            <w:r w:rsidRPr="004B6BA4">
              <w:t>Cof</w:t>
            </w:r>
            <w:proofErr w:type="spellEnd"/>
            <w:r w:rsidRPr="004B6BA4">
              <w:t xml:space="preserve"> -  cena podana w ofercie</w:t>
            </w:r>
          </w:p>
          <w:p w:rsidR="004B6BA4" w:rsidRPr="00314BCB" w:rsidRDefault="004B6BA4" w:rsidP="006E7901">
            <w:pPr>
              <w:pStyle w:val="Nagwek2"/>
              <w:numPr>
                <w:ilvl w:val="0"/>
                <w:numId w:val="0"/>
              </w:numPr>
            </w:pPr>
          </w:p>
          <w:p w:rsidR="004B6BA4" w:rsidRPr="00314BCB" w:rsidRDefault="004B6BA4" w:rsidP="006E7901">
            <w:pPr>
              <w:pStyle w:val="Nagwek2"/>
              <w:numPr>
                <w:ilvl w:val="0"/>
                <w:numId w:val="0"/>
              </w:numPr>
            </w:pPr>
            <w:r w:rsidRPr="004B6BA4">
              <w:t>2 - Okres gwarancji</w:t>
            </w:r>
          </w:p>
          <w:p w:rsidR="004B6BA4" w:rsidRPr="00314BCB" w:rsidRDefault="004B6BA4" w:rsidP="006E7901">
            <w:pPr>
              <w:pStyle w:val="Nagwek2"/>
              <w:numPr>
                <w:ilvl w:val="0"/>
                <w:numId w:val="0"/>
              </w:numPr>
            </w:pPr>
            <w:r w:rsidRPr="004B6BA4">
              <w:t xml:space="preserve">Liczba punktów = </w:t>
            </w:r>
            <w:proofErr w:type="spellStart"/>
            <w:r w:rsidRPr="004B6BA4">
              <w:t>gwr</w:t>
            </w:r>
            <w:proofErr w:type="spellEnd"/>
          </w:p>
          <w:p w:rsidR="004B6BA4" w:rsidRPr="00314BCB" w:rsidRDefault="004B6BA4" w:rsidP="006E7901">
            <w:pPr>
              <w:pStyle w:val="Nagwek2"/>
              <w:numPr>
                <w:ilvl w:val="0"/>
                <w:numId w:val="0"/>
              </w:numPr>
            </w:pPr>
            <w:proofErr w:type="spellStart"/>
            <w:r w:rsidRPr="004B6BA4">
              <w:t>gwr</w:t>
            </w:r>
            <w:proofErr w:type="spellEnd"/>
            <w:r w:rsidRPr="004B6BA4">
              <w:t xml:space="preserve"> wg indywidualnej oceny każdego członka Komisji w skali od 0 do 5.</w:t>
            </w:r>
          </w:p>
          <w:p w:rsidR="004B6BA4" w:rsidRPr="00314BCB" w:rsidRDefault="004B6BA4" w:rsidP="006E7901">
            <w:pPr>
              <w:pStyle w:val="Nagwek2"/>
              <w:numPr>
                <w:ilvl w:val="0"/>
                <w:numId w:val="0"/>
              </w:numPr>
            </w:pPr>
            <w:r w:rsidRPr="004B6BA4">
              <w:t xml:space="preserve"> gdzie:</w:t>
            </w:r>
          </w:p>
          <w:p w:rsidR="004B6BA4" w:rsidRPr="00314BCB" w:rsidRDefault="004B6BA4" w:rsidP="006E7901">
            <w:pPr>
              <w:pStyle w:val="Nagwek2"/>
              <w:numPr>
                <w:ilvl w:val="0"/>
                <w:numId w:val="0"/>
              </w:numPr>
            </w:pPr>
            <w:r w:rsidRPr="004B6BA4">
              <w:t>36 miesi</w:t>
            </w:r>
            <w:r w:rsidR="00B23ECE">
              <w:t>ę</w:t>
            </w:r>
            <w:r w:rsidRPr="004B6BA4">
              <w:t>czna gwarancja - 1pkt.</w:t>
            </w:r>
          </w:p>
          <w:p w:rsidR="004B6BA4" w:rsidRPr="00314BCB" w:rsidRDefault="004B6BA4" w:rsidP="006E7901">
            <w:pPr>
              <w:pStyle w:val="Nagwek2"/>
              <w:numPr>
                <w:ilvl w:val="0"/>
                <w:numId w:val="0"/>
              </w:numPr>
            </w:pPr>
            <w:r w:rsidRPr="004B6BA4">
              <w:t>37-41 miesięczna gwar</w:t>
            </w:r>
            <w:r w:rsidR="00B23ECE">
              <w:t>a</w:t>
            </w:r>
            <w:r w:rsidRPr="004B6BA4">
              <w:t>ncja - 2pkt.</w:t>
            </w:r>
          </w:p>
          <w:p w:rsidR="004B6BA4" w:rsidRPr="00314BCB" w:rsidRDefault="004B6BA4" w:rsidP="006E7901">
            <w:pPr>
              <w:pStyle w:val="Nagwek2"/>
              <w:numPr>
                <w:ilvl w:val="0"/>
                <w:numId w:val="0"/>
              </w:numPr>
            </w:pPr>
            <w:r w:rsidRPr="004B6BA4">
              <w:lastRenderedPageBreak/>
              <w:t>42-47 miesięczna gwar</w:t>
            </w:r>
            <w:r w:rsidR="00B23ECE">
              <w:t>a</w:t>
            </w:r>
            <w:r w:rsidRPr="004B6BA4">
              <w:t>ncja - 3pkt.</w:t>
            </w:r>
          </w:p>
          <w:p w:rsidR="004B6BA4" w:rsidRPr="00314BCB" w:rsidRDefault="004B6BA4" w:rsidP="006E7901">
            <w:pPr>
              <w:pStyle w:val="Nagwek2"/>
              <w:numPr>
                <w:ilvl w:val="0"/>
                <w:numId w:val="0"/>
              </w:numPr>
            </w:pPr>
            <w:r w:rsidRPr="004B6BA4">
              <w:t>48-53 miesi</w:t>
            </w:r>
            <w:r w:rsidR="00B23ECE">
              <w:t>ęc</w:t>
            </w:r>
            <w:r w:rsidRPr="004B6BA4">
              <w:t>zna gwarancja - 4pkt.</w:t>
            </w:r>
          </w:p>
          <w:p w:rsidR="004B6BA4" w:rsidRPr="00314BCB" w:rsidRDefault="00720599" w:rsidP="00720599">
            <w:pPr>
              <w:pStyle w:val="Nagwek2"/>
              <w:numPr>
                <w:ilvl w:val="1"/>
                <w:numId w:val="12"/>
              </w:numPr>
              <w:rPr>
                <w:color w:val="auto"/>
              </w:rPr>
            </w:pPr>
            <w:r>
              <w:t>m</w:t>
            </w:r>
            <w:r w:rsidR="004B6BA4" w:rsidRPr="004B6BA4">
              <w:t>iesięczna gwar</w:t>
            </w:r>
            <w:r w:rsidR="00B23ECE">
              <w:t>a</w:t>
            </w:r>
            <w:r w:rsidR="004B6BA4" w:rsidRPr="004B6BA4">
              <w:t>n</w:t>
            </w:r>
            <w:r w:rsidR="00B23ECE">
              <w:t>c</w:t>
            </w:r>
            <w:r w:rsidR="004B6BA4" w:rsidRPr="004B6BA4">
              <w:t>ja - 5pkt.</w:t>
            </w:r>
          </w:p>
        </w:tc>
      </w:tr>
      <w:tr w:rsidR="00720599" w:rsidRPr="00D72C64" w:rsidTr="004B6BA4">
        <w:tc>
          <w:tcPr>
            <w:tcW w:w="4071" w:type="dxa"/>
            <w:shd w:val="clear" w:color="auto" w:fill="FFFFFF"/>
          </w:tcPr>
          <w:p w:rsidR="00720599" w:rsidRDefault="00720599" w:rsidP="00720599">
            <w:pPr>
              <w:pStyle w:val="Nagwek2"/>
              <w:numPr>
                <w:ilvl w:val="0"/>
                <w:numId w:val="0"/>
              </w:numPr>
              <w:ind w:left="680" w:hanging="680"/>
            </w:pPr>
            <w:r>
              <w:lastRenderedPageBreak/>
              <w:t>3 Remont drogi gminnej 160200K – ulica O. Rafała w Proszowicach w km 0+000 – 0+186</w:t>
            </w:r>
          </w:p>
        </w:tc>
        <w:tc>
          <w:tcPr>
            <w:tcW w:w="4782" w:type="dxa"/>
            <w:shd w:val="clear" w:color="auto" w:fill="FFFFFF"/>
          </w:tcPr>
          <w:p w:rsidR="00720599" w:rsidRPr="00314BCB" w:rsidRDefault="00720599" w:rsidP="00720599">
            <w:pPr>
              <w:pStyle w:val="Nagwek2"/>
              <w:numPr>
                <w:ilvl w:val="0"/>
                <w:numId w:val="0"/>
              </w:numPr>
            </w:pPr>
            <w:r w:rsidRPr="004B6BA4">
              <w:t>1 - Cena (koszt)</w:t>
            </w:r>
          </w:p>
          <w:p w:rsidR="00720599" w:rsidRPr="00314BCB" w:rsidRDefault="00720599" w:rsidP="00720599">
            <w:pPr>
              <w:pStyle w:val="Nagwek2"/>
              <w:numPr>
                <w:ilvl w:val="0"/>
                <w:numId w:val="0"/>
              </w:numPr>
            </w:pPr>
            <w:r w:rsidRPr="004B6BA4">
              <w:t xml:space="preserve">Liczba punktów = ( </w:t>
            </w:r>
            <w:proofErr w:type="spellStart"/>
            <w:r w:rsidRPr="004B6BA4">
              <w:t>Cmin</w:t>
            </w:r>
            <w:proofErr w:type="spellEnd"/>
            <w:r w:rsidRPr="004B6BA4">
              <w:t>/</w:t>
            </w:r>
            <w:proofErr w:type="spellStart"/>
            <w:r w:rsidRPr="004B6BA4">
              <w:t>Cof</w:t>
            </w:r>
            <w:proofErr w:type="spellEnd"/>
            <w:r w:rsidRPr="004B6BA4">
              <w:t xml:space="preserve"> ) * 100 * waga</w:t>
            </w:r>
          </w:p>
          <w:p w:rsidR="00720599" w:rsidRPr="00314BCB" w:rsidRDefault="00720599" w:rsidP="00720599">
            <w:pPr>
              <w:pStyle w:val="Nagwek2"/>
              <w:numPr>
                <w:ilvl w:val="0"/>
                <w:numId w:val="0"/>
              </w:numPr>
            </w:pPr>
            <w:r w:rsidRPr="004B6BA4">
              <w:t>gdzie:</w:t>
            </w:r>
          </w:p>
          <w:p w:rsidR="00720599" w:rsidRPr="00314BCB" w:rsidRDefault="00720599" w:rsidP="00720599">
            <w:pPr>
              <w:pStyle w:val="Nagwek2"/>
              <w:numPr>
                <w:ilvl w:val="0"/>
                <w:numId w:val="0"/>
              </w:numPr>
            </w:pPr>
            <w:r w:rsidRPr="004B6BA4">
              <w:t xml:space="preserve"> - </w:t>
            </w:r>
            <w:proofErr w:type="spellStart"/>
            <w:r w:rsidRPr="004B6BA4">
              <w:t>Cmin</w:t>
            </w:r>
            <w:proofErr w:type="spellEnd"/>
            <w:r w:rsidRPr="004B6BA4">
              <w:t xml:space="preserve"> - najniższa cena spośród wszystkich ofert</w:t>
            </w:r>
          </w:p>
          <w:p w:rsidR="00720599" w:rsidRPr="00314BCB" w:rsidRDefault="00720599" w:rsidP="00720599">
            <w:pPr>
              <w:pStyle w:val="Nagwek2"/>
              <w:numPr>
                <w:ilvl w:val="0"/>
                <w:numId w:val="0"/>
              </w:numPr>
            </w:pPr>
            <w:r w:rsidRPr="004B6BA4">
              <w:t xml:space="preserve"> - </w:t>
            </w:r>
            <w:proofErr w:type="spellStart"/>
            <w:r w:rsidRPr="004B6BA4">
              <w:t>Cof</w:t>
            </w:r>
            <w:proofErr w:type="spellEnd"/>
            <w:r w:rsidRPr="004B6BA4">
              <w:t xml:space="preserve"> -  cena podana w ofercie</w:t>
            </w:r>
          </w:p>
          <w:p w:rsidR="00720599" w:rsidRPr="00314BCB" w:rsidRDefault="00720599" w:rsidP="00720599">
            <w:pPr>
              <w:pStyle w:val="Nagwek2"/>
              <w:numPr>
                <w:ilvl w:val="0"/>
                <w:numId w:val="0"/>
              </w:numPr>
            </w:pPr>
          </w:p>
          <w:p w:rsidR="00720599" w:rsidRPr="00314BCB" w:rsidRDefault="00720599" w:rsidP="00720599">
            <w:pPr>
              <w:pStyle w:val="Nagwek2"/>
              <w:numPr>
                <w:ilvl w:val="0"/>
                <w:numId w:val="0"/>
              </w:numPr>
            </w:pPr>
            <w:r w:rsidRPr="004B6BA4">
              <w:t>2 - Okres gwarancji</w:t>
            </w:r>
          </w:p>
          <w:p w:rsidR="00720599" w:rsidRPr="00314BCB" w:rsidRDefault="00720599" w:rsidP="00720599">
            <w:pPr>
              <w:pStyle w:val="Nagwek2"/>
              <w:numPr>
                <w:ilvl w:val="0"/>
                <w:numId w:val="0"/>
              </w:numPr>
            </w:pPr>
            <w:r w:rsidRPr="004B6BA4">
              <w:t xml:space="preserve">Liczba punktów = </w:t>
            </w:r>
            <w:proofErr w:type="spellStart"/>
            <w:r w:rsidRPr="004B6BA4">
              <w:t>gwr</w:t>
            </w:r>
            <w:proofErr w:type="spellEnd"/>
          </w:p>
          <w:p w:rsidR="00720599" w:rsidRPr="00314BCB" w:rsidRDefault="00720599" w:rsidP="00720599">
            <w:pPr>
              <w:pStyle w:val="Nagwek2"/>
              <w:numPr>
                <w:ilvl w:val="0"/>
                <w:numId w:val="0"/>
              </w:numPr>
            </w:pPr>
            <w:proofErr w:type="spellStart"/>
            <w:r w:rsidRPr="004B6BA4">
              <w:t>gwr</w:t>
            </w:r>
            <w:proofErr w:type="spellEnd"/>
            <w:r w:rsidRPr="004B6BA4">
              <w:t xml:space="preserve"> wg indywidualnej oceny każdego członka Komisji w skali od 0 do 5.</w:t>
            </w:r>
          </w:p>
          <w:p w:rsidR="00720599" w:rsidRPr="00314BCB" w:rsidRDefault="00720599" w:rsidP="00720599">
            <w:pPr>
              <w:pStyle w:val="Nagwek2"/>
              <w:numPr>
                <w:ilvl w:val="0"/>
                <w:numId w:val="0"/>
              </w:numPr>
            </w:pPr>
            <w:r w:rsidRPr="004B6BA4">
              <w:t xml:space="preserve"> gdzie:</w:t>
            </w:r>
          </w:p>
          <w:p w:rsidR="00720599" w:rsidRPr="00314BCB" w:rsidRDefault="00720599" w:rsidP="00720599">
            <w:pPr>
              <w:pStyle w:val="Nagwek2"/>
              <w:numPr>
                <w:ilvl w:val="0"/>
                <w:numId w:val="0"/>
              </w:numPr>
            </w:pPr>
            <w:r w:rsidRPr="004B6BA4">
              <w:t>36 miesi</w:t>
            </w:r>
            <w:r>
              <w:t>ę</w:t>
            </w:r>
            <w:r w:rsidRPr="004B6BA4">
              <w:t>czna gwarancja - 1pkt.</w:t>
            </w:r>
          </w:p>
          <w:p w:rsidR="00720599" w:rsidRPr="00314BCB" w:rsidRDefault="00720599" w:rsidP="00720599">
            <w:pPr>
              <w:pStyle w:val="Nagwek2"/>
              <w:numPr>
                <w:ilvl w:val="0"/>
                <w:numId w:val="0"/>
              </w:numPr>
            </w:pPr>
            <w:r w:rsidRPr="004B6BA4">
              <w:t>37-41 miesięczna gwar</w:t>
            </w:r>
            <w:r>
              <w:t>a</w:t>
            </w:r>
            <w:r w:rsidRPr="004B6BA4">
              <w:t>ncja - 2pkt.</w:t>
            </w:r>
          </w:p>
          <w:p w:rsidR="00720599" w:rsidRPr="00314BCB" w:rsidRDefault="00720599" w:rsidP="00720599">
            <w:pPr>
              <w:pStyle w:val="Nagwek2"/>
              <w:numPr>
                <w:ilvl w:val="0"/>
                <w:numId w:val="0"/>
              </w:numPr>
            </w:pPr>
            <w:r w:rsidRPr="004B6BA4">
              <w:t>42-47 miesięczna gwar</w:t>
            </w:r>
            <w:r>
              <w:t>a</w:t>
            </w:r>
            <w:r w:rsidRPr="004B6BA4">
              <w:t>ncja - 3pkt.</w:t>
            </w:r>
          </w:p>
          <w:p w:rsidR="00720599" w:rsidRPr="00314BCB" w:rsidRDefault="00720599" w:rsidP="00720599">
            <w:pPr>
              <w:pStyle w:val="Nagwek2"/>
              <w:numPr>
                <w:ilvl w:val="0"/>
                <w:numId w:val="0"/>
              </w:numPr>
            </w:pPr>
            <w:r w:rsidRPr="004B6BA4">
              <w:t>48-53 miesi</w:t>
            </w:r>
            <w:r>
              <w:t>ęc</w:t>
            </w:r>
            <w:r w:rsidRPr="004B6BA4">
              <w:t>zna gwarancja - 4pkt.</w:t>
            </w:r>
          </w:p>
          <w:p w:rsidR="00720599" w:rsidRPr="004B6BA4" w:rsidRDefault="00720599" w:rsidP="00720599">
            <w:pPr>
              <w:pStyle w:val="Nagwek2"/>
              <w:numPr>
                <w:ilvl w:val="0"/>
                <w:numId w:val="0"/>
              </w:numPr>
            </w:pPr>
            <w:r>
              <w:t>54-60 m</w:t>
            </w:r>
            <w:r w:rsidRPr="004B6BA4">
              <w:t>iesięczna gwar</w:t>
            </w:r>
            <w:r>
              <w:t>a</w:t>
            </w:r>
            <w:r w:rsidRPr="004B6BA4">
              <w:t>n</w:t>
            </w:r>
            <w:r>
              <w:t>c</w:t>
            </w:r>
            <w:r w:rsidRPr="004B6BA4">
              <w:t>ja - 5pkt.</w:t>
            </w:r>
          </w:p>
        </w:tc>
      </w:tr>
    </w:tbl>
    <w:p w:rsidR="008D48A7" w:rsidRPr="00876900" w:rsidRDefault="008D48A7" w:rsidP="003C0549">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3C0549">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 xml:space="preserve">onej oferty oraz, </w:t>
      </w:r>
      <w:r w:rsidR="00B23ECE">
        <w:br/>
      </w:r>
      <w:r>
        <w:t>z zastrze</w:t>
      </w:r>
      <w:r>
        <w:rPr>
          <w:rFonts w:ascii="TimesNewRoman" w:eastAsia="TimesNewRoman" w:cs="TimesNewRoman"/>
        </w:rPr>
        <w:t>ż</w:t>
      </w:r>
      <w:r>
        <w:t xml:space="preserve">eniem pkt </w:t>
      </w:r>
      <w:r w:rsidR="00BD3941">
        <w:rPr>
          <w:highlight w:val="green"/>
        </w:rPr>
        <w:t>15</w:t>
      </w:r>
      <w:r w:rsidRPr="00D65BE0">
        <w:rPr>
          <w:highlight w:val="green"/>
        </w:rPr>
        <w:t>.6</w:t>
      </w:r>
      <w:r>
        <w:t>, dokonywanie jakiejkolwiek zmiany w jej tre</w:t>
      </w:r>
      <w:r>
        <w:rPr>
          <w:rFonts w:ascii="TimesNewRoman" w:eastAsia="TimesNewRoman" w:cs="TimesNewRoman" w:hint="eastAsia"/>
        </w:rPr>
        <w:t>ś</w:t>
      </w:r>
      <w:r>
        <w:t>ci.</w:t>
      </w:r>
    </w:p>
    <w:p w:rsidR="008D48A7" w:rsidRPr="00555C92" w:rsidRDefault="008D48A7" w:rsidP="003C0549">
      <w:pPr>
        <w:pStyle w:val="Nagwek2"/>
      </w:pPr>
      <w:r>
        <w:t xml:space="preserve">Jeżeli w określonym terminie Wykonawca nie złoży wymaganych przez Zamawiającego oświadczeń lub dokumentów, o których mowa w art. 25 ust. 1 ustawy Prawo zamówień publicznych </w:t>
      </w:r>
      <w:r w:rsidR="00720599">
        <w:t>(Dz. U. z 2015 r. poz. 2164</w:t>
      </w:r>
      <w:r w:rsidR="004B6BA4" w:rsidRPr="004B6BA4">
        <w:t>)</w:t>
      </w:r>
      <w:r>
        <w:t xml:space="preserve">, lub pełnomocnictw albo jeżeli złoży wymagane przez Zamawiającego oświadczenia i dokumenty, o których mowa w art. 25 ust. 1 ustawy Prawo zamówień publicznych </w:t>
      </w:r>
      <w:r w:rsidR="00720599">
        <w:t>(</w:t>
      </w:r>
      <w:r w:rsidR="004B6BA4" w:rsidRPr="004B6BA4">
        <w:t>Dz. U</w:t>
      </w:r>
      <w:r w:rsidR="00720599">
        <w:t>. z 2015r poz. 2164</w:t>
      </w:r>
      <w:r w:rsidR="004B6BA4" w:rsidRPr="004B6BA4">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720599">
        <w:t>(Dz. U. z 2015 r. poz. 2164</w:t>
      </w:r>
      <w:r w:rsidR="004B6BA4" w:rsidRPr="004B6BA4">
        <w:t>)</w:t>
      </w:r>
      <w:r>
        <w:t xml:space="preserve">. Zamawiający może także w </w:t>
      </w:r>
      <w:r>
        <w:lastRenderedPageBreak/>
        <w:t>wyznaczonym przez siebie terminie, wezwać do złożenia wyjaśnień dotyczących oświadczeń lub dokumentów.</w:t>
      </w:r>
    </w:p>
    <w:p w:rsidR="008D48A7" w:rsidRDefault="008D48A7" w:rsidP="003C0549">
      <w:pPr>
        <w:pStyle w:val="Nagwek2"/>
      </w:pPr>
      <w:r>
        <w:t>Zamawiaj</w:t>
      </w:r>
      <w:r>
        <w:rPr>
          <w:rFonts w:ascii="TimesNewRoman" w:eastAsia="TimesNewRoman" w:cs="TimesNewRoman" w:hint="eastAsia"/>
        </w:rPr>
        <w:t>ą</w:t>
      </w:r>
      <w:r>
        <w:t>cy poprawia w ofercie:</w:t>
      </w:r>
    </w:p>
    <w:p w:rsidR="003E51E2" w:rsidRDefault="003E51E2" w:rsidP="003E51E2">
      <w:pPr>
        <w:pStyle w:val="Nagwek2"/>
        <w:numPr>
          <w:ilvl w:val="2"/>
          <w:numId w:val="1"/>
        </w:numPr>
        <w:spacing w:before="60"/>
      </w:pPr>
      <w:r>
        <w:t>oczywiste omyłki pisarskie,</w:t>
      </w:r>
    </w:p>
    <w:p w:rsidR="003E51E2" w:rsidRDefault="003E51E2" w:rsidP="003E51E2">
      <w:pPr>
        <w:pStyle w:val="Nagwek2"/>
        <w:numPr>
          <w:ilvl w:val="2"/>
          <w:numId w:val="1"/>
        </w:numPr>
        <w:spacing w:before="60"/>
      </w:pPr>
      <w:r>
        <w:t>oczywiste omyłki rachunkowe, z uwzgl</w:t>
      </w:r>
      <w:r>
        <w:rPr>
          <w:rFonts w:ascii="TimesNewRoman" w:eastAsia="TimesNewRoman" w:cs="TimesNewRoman" w:hint="eastAsia"/>
        </w:rPr>
        <w:t>ę</w:t>
      </w:r>
      <w:r>
        <w:t>dnieniem konsekwencji rachunkowych dokonanych poprawek,</w:t>
      </w:r>
    </w:p>
    <w:p w:rsidR="003E51E2" w:rsidRPr="00555C92" w:rsidRDefault="003E51E2" w:rsidP="003E51E2">
      <w:pPr>
        <w:pStyle w:val="Nagwek2"/>
        <w:numPr>
          <w:ilvl w:val="2"/>
          <w:numId w:val="1"/>
        </w:numPr>
        <w:spacing w:before="60"/>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 xml:space="preserve">ci oferty </w:t>
      </w:r>
      <w:r>
        <w:b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F53ED5" w:rsidRDefault="00AF6E78" w:rsidP="00F53ED5">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F53ED5" w:rsidRPr="0080324D" w:rsidRDefault="00F53ED5" w:rsidP="00F53ED5">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F53ED5" w:rsidRDefault="00F53ED5" w:rsidP="00D6118B">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F53ED5" w:rsidRPr="00F53ED5" w:rsidRDefault="00F53ED5" w:rsidP="00D6118B">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F53ED5" w:rsidP="00F53ED5">
      <w:pPr>
        <w:pStyle w:val="Nagwek2"/>
      </w:pPr>
      <w:r w:rsidRPr="0080324D">
        <w:t xml:space="preserve">Obowiązek wykazania, że oferta nie zawiera rażąco niskiej ceny, spoczywa </w:t>
      </w:r>
      <w:r>
        <w:t>na wykonawcy.</w:t>
      </w:r>
    </w:p>
    <w:p w:rsidR="008D48A7" w:rsidRDefault="008D48A7" w:rsidP="003C0549">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3C0549">
      <w:pPr>
        <w:pStyle w:val="Nagwek2"/>
      </w:pPr>
      <w:r w:rsidRPr="00FA1579">
        <w:t>Zamawiający odrzuca ofertę, jeżeli:</w:t>
      </w:r>
    </w:p>
    <w:p w:rsidR="003E51E2" w:rsidRDefault="003E51E2" w:rsidP="003E51E2">
      <w:pPr>
        <w:pStyle w:val="Nagwek2"/>
        <w:numPr>
          <w:ilvl w:val="2"/>
          <w:numId w:val="1"/>
        </w:numPr>
        <w:spacing w:before="60"/>
      </w:pPr>
      <w:bookmarkStart w:id="15" w:name="_Toc258314256"/>
      <w:r w:rsidRPr="00FA1579">
        <w:t>jest niezgodna z ustaw</w:t>
      </w:r>
      <w:r w:rsidRPr="00FA1579">
        <w:rPr>
          <w:rFonts w:ascii="TimesNewRoman" w:eastAsia="TimesNewRoman" w:cs="TimesNewRoman" w:hint="eastAsia"/>
        </w:rPr>
        <w:t>ą</w:t>
      </w:r>
      <w:r w:rsidRPr="00FA1579">
        <w:t>;</w:t>
      </w:r>
    </w:p>
    <w:p w:rsidR="003E51E2" w:rsidRDefault="003E51E2" w:rsidP="003E51E2">
      <w:pPr>
        <w:pStyle w:val="Nagwek2"/>
        <w:numPr>
          <w:ilvl w:val="2"/>
          <w:numId w:val="1"/>
        </w:numPr>
        <w:spacing w:before="60"/>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t xml:space="preserve">eniem pkt </w:t>
      </w:r>
      <w:r w:rsidRPr="00383121">
        <w:rPr>
          <w:highlight w:val="green"/>
        </w:rPr>
        <w:t>15.6</w:t>
      </w:r>
      <w:r>
        <w:t xml:space="preserve"> lit. c</w:t>
      </w:r>
      <w:r w:rsidRPr="00FA1579">
        <w:t>.</w:t>
      </w:r>
    </w:p>
    <w:p w:rsidR="003E51E2" w:rsidRDefault="003E51E2" w:rsidP="003E51E2">
      <w:pPr>
        <w:pStyle w:val="Nagwek2"/>
        <w:numPr>
          <w:ilvl w:val="2"/>
          <w:numId w:val="1"/>
        </w:numPr>
        <w:spacing w:before="60"/>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3E51E2" w:rsidRDefault="003E51E2" w:rsidP="003E51E2">
      <w:pPr>
        <w:pStyle w:val="Nagwek2"/>
        <w:numPr>
          <w:ilvl w:val="2"/>
          <w:numId w:val="1"/>
        </w:numPr>
        <w:spacing w:before="60"/>
      </w:pPr>
      <w:r w:rsidRPr="00FA1579">
        <w:lastRenderedPageBreak/>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3E51E2" w:rsidRDefault="003E51E2" w:rsidP="003E51E2">
      <w:pPr>
        <w:pStyle w:val="Nagwek2"/>
        <w:numPr>
          <w:ilvl w:val="2"/>
          <w:numId w:val="1"/>
        </w:numPr>
        <w:spacing w:before="60"/>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3E51E2" w:rsidRDefault="003E51E2" w:rsidP="003E51E2">
      <w:pPr>
        <w:pStyle w:val="Nagwek2"/>
        <w:numPr>
          <w:ilvl w:val="2"/>
          <w:numId w:val="1"/>
        </w:numPr>
        <w:spacing w:before="60"/>
      </w:pPr>
      <w:r w:rsidRPr="00FA1579">
        <w:t>zawiera bł</w:t>
      </w:r>
      <w:r w:rsidRPr="00FA1579">
        <w:rPr>
          <w:rFonts w:ascii="TimesNewRoman" w:eastAsia="TimesNewRoman" w:cs="TimesNewRoman" w:hint="eastAsia"/>
        </w:rPr>
        <w:t>ę</w:t>
      </w:r>
      <w:r w:rsidRPr="00FA1579">
        <w:t>dy w obliczeniu ceny;</w:t>
      </w:r>
    </w:p>
    <w:p w:rsidR="003E51E2" w:rsidRDefault="003E51E2" w:rsidP="003E51E2">
      <w:pPr>
        <w:pStyle w:val="Nagwek2"/>
        <w:numPr>
          <w:ilvl w:val="2"/>
          <w:numId w:val="1"/>
        </w:numPr>
        <w:spacing w:before="60"/>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 xml:space="preserve">o której mowa w pkt </w:t>
      </w:r>
      <w:r w:rsidRPr="00383121">
        <w:rPr>
          <w:highlight w:val="green"/>
        </w:rPr>
        <w:t>15.6</w:t>
      </w:r>
      <w:r>
        <w:t xml:space="preserve"> lit. c;</w:t>
      </w:r>
    </w:p>
    <w:p w:rsidR="003E51E2" w:rsidRPr="003209A8" w:rsidRDefault="003E51E2" w:rsidP="003E51E2">
      <w:pPr>
        <w:pStyle w:val="Nagwek2"/>
        <w:numPr>
          <w:ilvl w:val="2"/>
          <w:numId w:val="1"/>
        </w:numPr>
        <w:spacing w:before="60"/>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A2255D">
      <w:pPr>
        <w:pStyle w:val="Nagwek1"/>
      </w:pPr>
      <w:r w:rsidRPr="00772DC8">
        <w:t>UDZIELENIE ZAMÓWIENIA</w:t>
      </w:r>
      <w:bookmarkEnd w:id="15"/>
    </w:p>
    <w:p w:rsidR="008D48A7" w:rsidRPr="00876900" w:rsidRDefault="008D48A7" w:rsidP="003C0549">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3C0549">
      <w:pPr>
        <w:pStyle w:val="Nagwek2"/>
        <w:rPr>
          <w:b/>
        </w:rPr>
      </w:pPr>
      <w:r>
        <w:t xml:space="preserve">Zamawiający unieważni postępowanie w sytuacji, gdy wystąpią przesłanki wskazane w art. 93 ustawy Prawo zamówień publicznych </w:t>
      </w:r>
      <w:r w:rsidR="00720599">
        <w:t>(Dz. U. z 2015 r. poz. 2164</w:t>
      </w:r>
      <w:r w:rsidR="004B6BA4" w:rsidRPr="004B6BA4">
        <w:t>)</w:t>
      </w:r>
      <w:r>
        <w:t>.</w:t>
      </w:r>
    </w:p>
    <w:p w:rsidR="008D48A7" w:rsidRPr="00876900" w:rsidRDefault="008D48A7" w:rsidP="003C0549">
      <w:pPr>
        <w:pStyle w:val="Nagwek2"/>
      </w:pPr>
      <w:r>
        <w:t>Niezwłocznie po wyborze najkorzystniejszej oferty Zamawiający jednocześnie zawiadomi Wykonawców, którzy złożyli oferty, o:</w:t>
      </w:r>
    </w:p>
    <w:p w:rsidR="003E51E2" w:rsidRPr="00D27E3C" w:rsidRDefault="003E51E2" w:rsidP="003E51E2">
      <w:pPr>
        <w:pStyle w:val="Nagwek2"/>
        <w:numPr>
          <w:ilvl w:val="2"/>
          <w:numId w:val="1"/>
        </w:numPr>
        <w:spacing w:before="60"/>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E51E2" w:rsidRPr="00D27E3C" w:rsidRDefault="003E51E2" w:rsidP="003E51E2">
      <w:pPr>
        <w:pStyle w:val="Nagwek2"/>
        <w:numPr>
          <w:ilvl w:val="2"/>
          <w:numId w:val="1"/>
        </w:numPr>
        <w:spacing w:before="60"/>
      </w:pPr>
      <w:r>
        <w:t>Wykonawcach, których oferty zostały odrzucone, podając uzasadnienie faktyczne i prawne;</w:t>
      </w:r>
    </w:p>
    <w:p w:rsidR="003E51E2" w:rsidRPr="00D27E3C" w:rsidRDefault="003E51E2" w:rsidP="003E51E2">
      <w:pPr>
        <w:pStyle w:val="Nagwek2"/>
        <w:numPr>
          <w:ilvl w:val="2"/>
          <w:numId w:val="1"/>
        </w:numPr>
        <w:spacing w:before="60"/>
      </w:pPr>
      <w:r>
        <w:t>Wykonawcach, którzy zostali wykluczeni z postępowania o udzielenie zamówienia, podając uzasadnienie faktyczne i prawne - jeżeli postępowanie jest prowadzone w trybie przetargu nieograniczonego, negocjacji bez ogłoszenia albo zapytania o cenę;</w:t>
      </w:r>
    </w:p>
    <w:p w:rsidR="003E51E2" w:rsidRPr="00876900" w:rsidRDefault="003E51E2" w:rsidP="003E51E2">
      <w:pPr>
        <w:pStyle w:val="Nagwek2"/>
        <w:numPr>
          <w:ilvl w:val="2"/>
          <w:numId w:val="1"/>
        </w:numPr>
        <w:spacing w:before="60"/>
      </w:pPr>
      <w:r>
        <w:t xml:space="preserve">terminie, określonym zgodnie z art. 94 ust. 1 lub 2 ustawy Prawo zamówień publicznych </w:t>
      </w:r>
      <w:r w:rsidR="00720599">
        <w:t>(Dz. U. z 2015 r. poz. 2164</w:t>
      </w:r>
      <w:r w:rsidR="004B6BA4" w:rsidRPr="004B6BA4">
        <w:t>)</w:t>
      </w:r>
      <w:r>
        <w:t>, po którego upływie umowa w sprawie zamówienia publicznego może być zawarta.</w:t>
      </w:r>
    </w:p>
    <w:p w:rsidR="008D48A7" w:rsidRPr="00876900" w:rsidRDefault="008D48A7" w:rsidP="003C0549">
      <w:pPr>
        <w:pStyle w:val="Nagwek2"/>
      </w:pPr>
      <w:r>
        <w:t>Ogłoszenie zawieraj</w:t>
      </w:r>
      <w:r w:rsidR="00BD3941">
        <w:t xml:space="preserve">ące informacje wskazane w pkt </w:t>
      </w:r>
      <w:r w:rsidR="00BD3941" w:rsidRPr="00BD3941">
        <w:rPr>
          <w:highlight w:val="green"/>
        </w:rPr>
        <w:t>16</w:t>
      </w:r>
      <w:r w:rsidRPr="00BD3941">
        <w:rPr>
          <w:highlight w:val="green"/>
        </w:rPr>
        <w:t>.3</w:t>
      </w:r>
      <w:r>
        <w:t xml:space="preserve"> lit. a Zamawiający umieści na stronie internetowej </w:t>
      </w:r>
      <w:r w:rsidR="004B6BA4" w:rsidRPr="004B6BA4">
        <w:rPr>
          <w:color w:val="0000FF"/>
          <w:u w:val="single"/>
        </w:rPr>
        <w:t>www.proszowice.pl</w:t>
      </w:r>
      <w:r>
        <w:t xml:space="preserve"> oraz w miejscu publicznie dostępnym w swojej siedzibie.</w:t>
      </w:r>
    </w:p>
    <w:p w:rsidR="00EB7871" w:rsidRPr="003209A8" w:rsidRDefault="008D48A7" w:rsidP="003C0549">
      <w:pPr>
        <w:pStyle w:val="Nagwek2"/>
        <w:rPr>
          <w:color w:val="auto"/>
        </w:rPr>
      </w:pPr>
      <w:r>
        <w:t>Jeżeli Wykonawca, którego oferta została wybrana, uchyla się od zawarcia umowy w sprawie zamówienia publicznego</w:t>
      </w:r>
      <w:r w:rsidR="004B6BA4">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720599">
        <w:t>(Dz. U. z 2015 r. poz. 2164</w:t>
      </w:r>
      <w:r w:rsidR="004B6BA4" w:rsidRPr="004B6BA4">
        <w:t>)</w:t>
      </w:r>
      <w:r>
        <w:t>.</w:t>
      </w:r>
    </w:p>
    <w:p w:rsidR="008D48A7" w:rsidRDefault="008D48A7" w:rsidP="00A2255D">
      <w:pPr>
        <w:pStyle w:val="Nagwek1"/>
      </w:pPr>
      <w:bookmarkStart w:id="16"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3C0549">
      <w:pPr>
        <w:pStyle w:val="Nagwek2"/>
      </w:pPr>
      <w:r>
        <w:t xml:space="preserve">Zamawiający zawrze umowę w sprawie zamówienia publicznego, z zastrzeżeniem art. 183 ustawy Prawo zamówień publicznych </w:t>
      </w:r>
      <w:r w:rsidR="00720599">
        <w:t>(Dz. U. z 2015 r. poz. 2164</w:t>
      </w:r>
      <w:r w:rsidR="004B6BA4" w:rsidRPr="004B6BA4">
        <w:t>)</w:t>
      </w:r>
      <w:r>
        <w:t xml:space="preserve">, w terminie nie krótszym niż </w:t>
      </w:r>
      <w:r>
        <w:rPr>
          <w:highlight w:val="green"/>
        </w:rPr>
        <w:t>5</w:t>
      </w:r>
      <w:r>
        <w:t xml:space="preserve"> dni od dnia przesłania zawiadomienia o wyborze najkorzystniejszej oferty, jeżeli zawiadomienie to zostanie przesłane w sposób określony w art. 27 ust. 2 ustawy Prawo zamówień publicznych </w:t>
      </w:r>
      <w:r w:rsidR="00720599">
        <w:t>(Dz. U. z 2015 r. poz. 2164</w:t>
      </w:r>
      <w:r w:rsidR="004B6BA4" w:rsidRPr="004B6BA4">
        <w:t>)</w:t>
      </w:r>
      <w:r>
        <w:t xml:space="preserve">, albo </w:t>
      </w:r>
      <w:r>
        <w:rPr>
          <w:highlight w:val="green"/>
        </w:rPr>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720599">
        <w:t>(Dz. U. z 2015 r. poz. 2164</w:t>
      </w:r>
      <w:r w:rsidR="004B6BA4" w:rsidRPr="004B6BA4">
        <w:t>)</w:t>
      </w:r>
      <w:r>
        <w:t>.</w:t>
      </w:r>
    </w:p>
    <w:p w:rsidR="00603291" w:rsidRPr="00641F53" w:rsidRDefault="00603291" w:rsidP="003C0549">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3C0549">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3C0549">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4B6BA4">
        <w:t>i wniesienie zabezpieczenia nale</w:t>
      </w:r>
      <w:r w:rsidR="004B6BA4">
        <w:rPr>
          <w:rFonts w:ascii="TimesNewRoman" w:eastAsia="TimesNewRoman" w:cs="TimesNewRoman"/>
        </w:rPr>
        <w:t>ż</w:t>
      </w:r>
      <w:r w:rsidR="004B6BA4">
        <w:t>ytego wykonania umowy.</w:t>
      </w:r>
    </w:p>
    <w:p w:rsidR="00EB7871" w:rsidRPr="003209A8" w:rsidRDefault="00603291" w:rsidP="00A2255D">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4B6BA4" w:rsidRDefault="004B6BA4" w:rsidP="004B6BA4">
      <w:pPr>
        <w:pStyle w:val="Nagwek2"/>
      </w:pPr>
      <w:r w:rsidRPr="003209A8">
        <w:t>Wykonawca zobowiązany jest wnieść zabezpieczenie należytego wykonania umowy w wysokości: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4B6BA4" w:rsidRPr="00BB592C" w:rsidTr="006E7901">
        <w:tc>
          <w:tcPr>
            <w:tcW w:w="2237" w:type="dxa"/>
          </w:tcPr>
          <w:p w:rsidR="004B6BA4" w:rsidRPr="00BB592C" w:rsidRDefault="004B6BA4" w:rsidP="006E7901">
            <w:pPr>
              <w:spacing w:before="60" w:after="120"/>
              <w:jc w:val="both"/>
              <w:rPr>
                <w:b/>
                <w:sz w:val="20"/>
                <w:szCs w:val="20"/>
              </w:rPr>
            </w:pPr>
            <w:r w:rsidRPr="00BB592C">
              <w:rPr>
                <w:b/>
                <w:sz w:val="20"/>
                <w:szCs w:val="20"/>
              </w:rPr>
              <w:t>Zadanie częściowe nr:</w:t>
            </w:r>
          </w:p>
        </w:tc>
        <w:tc>
          <w:tcPr>
            <w:tcW w:w="4783" w:type="dxa"/>
          </w:tcPr>
          <w:p w:rsidR="004B6BA4" w:rsidRPr="00BB592C" w:rsidRDefault="004B6BA4" w:rsidP="006E7901">
            <w:pPr>
              <w:spacing w:before="60" w:after="120"/>
              <w:jc w:val="both"/>
              <w:rPr>
                <w:b/>
                <w:sz w:val="20"/>
                <w:szCs w:val="20"/>
              </w:rPr>
            </w:pPr>
            <w:r w:rsidRPr="00BB592C">
              <w:rPr>
                <w:b/>
                <w:sz w:val="20"/>
                <w:szCs w:val="20"/>
              </w:rPr>
              <w:t>Zabezpieczenie w % ceny ofertowej:</w:t>
            </w:r>
          </w:p>
        </w:tc>
      </w:tr>
      <w:tr w:rsidR="004B6BA4" w:rsidRPr="00BB592C" w:rsidTr="006E7901">
        <w:tc>
          <w:tcPr>
            <w:tcW w:w="2237" w:type="dxa"/>
          </w:tcPr>
          <w:p w:rsidR="004B6BA4" w:rsidRPr="00BB592C" w:rsidRDefault="004B6BA4" w:rsidP="006E7901">
            <w:pPr>
              <w:spacing w:before="60" w:after="120"/>
              <w:jc w:val="both"/>
              <w:rPr>
                <w:b/>
              </w:rPr>
            </w:pPr>
            <w:r w:rsidRPr="004B6BA4">
              <w:t>1</w:t>
            </w:r>
          </w:p>
        </w:tc>
        <w:tc>
          <w:tcPr>
            <w:tcW w:w="4783" w:type="dxa"/>
          </w:tcPr>
          <w:p w:rsidR="004B6BA4" w:rsidRPr="00C06D30" w:rsidRDefault="004B6BA4" w:rsidP="006E7901">
            <w:pPr>
              <w:pStyle w:val="Tekstpodstawowy"/>
              <w:spacing w:before="60"/>
            </w:pPr>
            <w:r w:rsidRPr="004B6BA4">
              <w:t>8</w:t>
            </w:r>
            <w:r>
              <w:t xml:space="preserve"> %</w:t>
            </w:r>
          </w:p>
        </w:tc>
      </w:tr>
      <w:tr w:rsidR="004B6BA4" w:rsidRPr="00BB592C" w:rsidTr="006E7901">
        <w:tc>
          <w:tcPr>
            <w:tcW w:w="2237" w:type="dxa"/>
          </w:tcPr>
          <w:p w:rsidR="004B6BA4" w:rsidRPr="00BB592C" w:rsidRDefault="004B6BA4" w:rsidP="006E7901">
            <w:pPr>
              <w:spacing w:before="60" w:after="120"/>
              <w:jc w:val="both"/>
              <w:rPr>
                <w:b/>
              </w:rPr>
            </w:pPr>
            <w:r w:rsidRPr="004B6BA4">
              <w:t>2</w:t>
            </w:r>
          </w:p>
        </w:tc>
        <w:tc>
          <w:tcPr>
            <w:tcW w:w="4783" w:type="dxa"/>
          </w:tcPr>
          <w:p w:rsidR="004B6BA4" w:rsidRPr="00C06D30" w:rsidRDefault="004B6BA4" w:rsidP="006E7901">
            <w:pPr>
              <w:pStyle w:val="Tekstpodstawowy"/>
              <w:spacing w:before="60"/>
            </w:pPr>
            <w:r w:rsidRPr="004B6BA4">
              <w:t>8</w:t>
            </w:r>
            <w:r>
              <w:t xml:space="preserve"> %</w:t>
            </w:r>
          </w:p>
        </w:tc>
      </w:tr>
      <w:tr w:rsidR="00720599" w:rsidRPr="00BB592C" w:rsidTr="006E7901">
        <w:tc>
          <w:tcPr>
            <w:tcW w:w="2237" w:type="dxa"/>
          </w:tcPr>
          <w:p w:rsidR="00720599" w:rsidRPr="004B6BA4" w:rsidRDefault="00720599" w:rsidP="006E7901">
            <w:pPr>
              <w:spacing w:before="60" w:after="120"/>
              <w:jc w:val="both"/>
            </w:pPr>
            <w:r>
              <w:t>3</w:t>
            </w:r>
          </w:p>
        </w:tc>
        <w:tc>
          <w:tcPr>
            <w:tcW w:w="4783" w:type="dxa"/>
          </w:tcPr>
          <w:p w:rsidR="00720599" w:rsidRPr="004B6BA4" w:rsidRDefault="00720599" w:rsidP="006E7901">
            <w:pPr>
              <w:pStyle w:val="Tekstpodstawowy"/>
              <w:spacing w:before="60"/>
            </w:pPr>
            <w:r>
              <w:t>8 %</w:t>
            </w:r>
          </w:p>
        </w:tc>
      </w:tr>
    </w:tbl>
    <w:p w:rsidR="004B6BA4" w:rsidRPr="00876900" w:rsidRDefault="004B6BA4" w:rsidP="004B6BA4">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4B6BA4" w:rsidRPr="00876900" w:rsidRDefault="004B6BA4" w:rsidP="004B6BA4">
      <w:pPr>
        <w:pStyle w:val="Nagwek2"/>
        <w:numPr>
          <w:ilvl w:val="2"/>
          <w:numId w:val="1"/>
        </w:numPr>
        <w:spacing w:before="60"/>
      </w:pPr>
      <w:r>
        <w:t>pieniądzu;</w:t>
      </w:r>
    </w:p>
    <w:p w:rsidR="004B6BA4" w:rsidRPr="00876900" w:rsidRDefault="004B6BA4" w:rsidP="004B6BA4">
      <w:pPr>
        <w:pStyle w:val="Nagwek2"/>
        <w:numPr>
          <w:ilvl w:val="2"/>
          <w:numId w:val="1"/>
        </w:numPr>
        <w:spacing w:before="60"/>
      </w:pPr>
      <w:r>
        <w:t>poręczeniach bankowych lub poręczeniach spółdzielczej kasy oszczędnościowo-kredytowej, z tym że zobowiązanie kasy jest zawsze zobowiązaniem pieniężnym;</w:t>
      </w:r>
    </w:p>
    <w:p w:rsidR="004B6BA4" w:rsidRPr="00876900" w:rsidRDefault="004B6BA4" w:rsidP="004B6BA4">
      <w:pPr>
        <w:pStyle w:val="Nagwek2"/>
        <w:numPr>
          <w:ilvl w:val="2"/>
          <w:numId w:val="1"/>
        </w:numPr>
        <w:spacing w:before="60"/>
      </w:pPr>
      <w:r>
        <w:t>gwarancjach bankowych;</w:t>
      </w:r>
    </w:p>
    <w:p w:rsidR="004B6BA4" w:rsidRPr="00876900" w:rsidRDefault="004B6BA4" w:rsidP="004B6BA4">
      <w:pPr>
        <w:pStyle w:val="Nagwek2"/>
        <w:numPr>
          <w:ilvl w:val="2"/>
          <w:numId w:val="1"/>
        </w:numPr>
        <w:spacing w:before="60"/>
      </w:pPr>
      <w:r>
        <w:t>gwarancjach ubezpieczeniowych;</w:t>
      </w:r>
    </w:p>
    <w:p w:rsidR="004B6BA4" w:rsidRPr="00876900" w:rsidRDefault="004B6BA4" w:rsidP="004B6BA4">
      <w:pPr>
        <w:pStyle w:val="Nagwek2"/>
        <w:numPr>
          <w:ilvl w:val="2"/>
          <w:numId w:val="1"/>
        </w:numPr>
        <w:spacing w:before="60"/>
      </w:pPr>
      <w:r>
        <w:lastRenderedPageBreak/>
        <w:t xml:space="preserve">poręczeniach udzielanych przez podmioty, o których mowa w art. 6b ust. 5 pkt 2 ustawy z dnia 9 listopada 2000 r. o utworzeniu Polskiej Agencji Rozwoju Przedsiębiorczości </w:t>
      </w:r>
      <w:r w:rsidRPr="00481D4C">
        <w:t>(</w:t>
      </w:r>
      <w:proofErr w:type="spellStart"/>
      <w:r>
        <w:t>t.j</w:t>
      </w:r>
      <w:proofErr w:type="spellEnd"/>
      <w:r>
        <w:t xml:space="preserve">. </w:t>
      </w:r>
      <w:r w:rsidR="00720599">
        <w:t>Dz. U. z dnia 2016r., poz. 359</w:t>
      </w:r>
      <w:r w:rsidRPr="00481D4C">
        <w:t>).</w:t>
      </w:r>
    </w:p>
    <w:p w:rsidR="004B6BA4" w:rsidRPr="00876900" w:rsidRDefault="004B6BA4" w:rsidP="004B6BA4">
      <w:pPr>
        <w:pStyle w:val="Nagwek2"/>
      </w:pPr>
      <w:r>
        <w:t xml:space="preserve">Zabezpieczenie wnoszone w pieniądzu Wykonawca wpłaca przelewem na rachunek bankowy wskazany przez Zamawiającego. </w:t>
      </w:r>
    </w:p>
    <w:p w:rsidR="004B6BA4" w:rsidRPr="00876900" w:rsidRDefault="004B6BA4" w:rsidP="004B6BA4">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4B6BA4" w:rsidRDefault="004B6BA4" w:rsidP="004B6BA4">
      <w:pPr>
        <w:pStyle w:val="Nagwek2"/>
      </w:pPr>
      <w:r>
        <w:t xml:space="preserve">W trakcie realizacji umowy Wykonawca może dokonać zmiany formy zabezpieczenia na jedną lub kilka form, o których mowa w pkt </w:t>
      </w:r>
      <w:r w:rsidRPr="00383121">
        <w:rPr>
          <w:highlight w:val="green"/>
        </w:rPr>
        <w:t>18.2</w:t>
      </w:r>
      <w:r>
        <w:t>. Zmiana formy zabezpieczenia jest dokonywana z zachowaniem ciągłości zabezpieczenia i bez zmniejszenia jego wysokości.</w:t>
      </w:r>
    </w:p>
    <w:p w:rsidR="00EB7871" w:rsidRPr="003209A8" w:rsidRDefault="004B6BA4" w:rsidP="004B6BA4">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4B6BA4">
        <w:rPr>
          <w:szCs w:val="22"/>
        </w:rPr>
        <w:t>(</w:t>
      </w:r>
      <w:proofErr w:type="spellStart"/>
      <w:r w:rsidRPr="004B6BA4">
        <w:rPr>
          <w:szCs w:val="22"/>
        </w:rPr>
        <w:t>t.j</w:t>
      </w:r>
      <w:proofErr w:type="spellEnd"/>
      <w:r w:rsidRPr="004B6BA4">
        <w:rPr>
          <w:szCs w:val="22"/>
        </w:rPr>
        <w:t xml:space="preserve">. Dz. U. z 2013 r. poz. 907, z </w:t>
      </w:r>
      <w:proofErr w:type="spellStart"/>
      <w:r w:rsidRPr="004B6BA4">
        <w:rPr>
          <w:szCs w:val="22"/>
        </w:rPr>
        <w:t>późn</w:t>
      </w:r>
      <w:proofErr w:type="spellEnd"/>
      <w:r w:rsidRPr="004B6BA4">
        <w:rPr>
          <w:szCs w:val="22"/>
        </w:rPr>
        <w:t>. zm.)</w:t>
      </w:r>
      <w:r>
        <w:rPr>
          <w:szCs w:val="22"/>
        </w:rPr>
        <w:t>, jest zwracana nie później niż w 15. dniu po upływie okresu rękojmi za wady.</w:t>
      </w:r>
    </w:p>
    <w:p w:rsidR="00EB7871" w:rsidRPr="003209A8" w:rsidRDefault="00603291" w:rsidP="00A2255D">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EF7370" w:rsidRPr="00876900" w:rsidRDefault="00EF7370" w:rsidP="00EF7370">
      <w:pPr>
        <w:pStyle w:val="Nagwek2"/>
      </w:pPr>
      <w:bookmarkStart w:id="19" w:name="_Toc258314260"/>
      <w:r w:rsidRPr="00E348B4">
        <w:t xml:space="preserve">Wzór </w:t>
      </w:r>
      <w:r>
        <w:t xml:space="preserve">umowy stanowi załącznik do niniejszej specyfikacji istotnych warunków zamówienia. </w:t>
      </w:r>
    </w:p>
    <w:p w:rsidR="00EF7370" w:rsidRPr="00CB666D" w:rsidRDefault="00EF7370" w:rsidP="00EF7370">
      <w:pPr>
        <w:pStyle w:val="Nagwek2"/>
      </w:pPr>
      <w:r w:rsidRPr="00665EF9">
        <w:rPr>
          <w:kern w:val="24"/>
        </w:rPr>
        <w:t>Zamawiający dopuszcza możliwość zmian umowy w następującym zakresie i na określonych poniżej warunkach:</w:t>
      </w:r>
    </w:p>
    <w:p w:rsidR="00947132" w:rsidRPr="00947132" w:rsidRDefault="00947132" w:rsidP="00947132">
      <w:pPr>
        <w:numPr>
          <w:ilvl w:val="0"/>
          <w:numId w:val="14"/>
        </w:numPr>
        <w:spacing w:before="120" w:after="120"/>
        <w:jc w:val="both"/>
        <w:rPr>
          <w:color w:val="000000"/>
          <w:kern w:val="24"/>
        </w:rPr>
      </w:pPr>
      <w:r w:rsidRPr="00947132">
        <w:rPr>
          <w:b/>
        </w:rPr>
        <w:t xml:space="preserve">Zamawiający dopuszcza zmianę sposobu realizacji umowy przez Wykonawcę, która gdy jest istotna może nastąpić tylko na skutek następujących okoliczności: </w:t>
      </w:r>
    </w:p>
    <w:p w:rsidR="00947132" w:rsidRPr="00947132" w:rsidRDefault="00947132" w:rsidP="00947132">
      <w:pPr>
        <w:numPr>
          <w:ilvl w:val="0"/>
          <w:numId w:val="6"/>
        </w:numPr>
        <w:spacing w:after="200" w:line="276" w:lineRule="auto"/>
        <w:contextualSpacing/>
        <w:jc w:val="both"/>
        <w:rPr>
          <w:rFonts w:eastAsia="Calibri"/>
          <w:lang w:eastAsia="en-US"/>
        </w:rPr>
      </w:pPr>
      <w:r w:rsidRPr="00947132">
        <w:rPr>
          <w:rFonts w:eastAsia="Calibri"/>
          <w:lang w:eastAsia="en-US"/>
        </w:rPr>
        <w:t xml:space="preserve">gdy proponowane przez Wykonawcę rozwiązanie jest równorzędne lub lepsze funkcjonalnie od tego, jakie przewiduje dokumentacja. W takim przypadku Wykonawca przedstawi projekt zamienny zawierający opis proponowanych zmian wraz z rysunkami. Projekt ten wymaga akceptacji i zatwierdzenia do realizacji przez Zamawiającego; </w:t>
      </w:r>
    </w:p>
    <w:p w:rsidR="00947132" w:rsidRPr="00947132" w:rsidRDefault="00947132" w:rsidP="00947132">
      <w:pPr>
        <w:numPr>
          <w:ilvl w:val="0"/>
          <w:numId w:val="6"/>
        </w:numPr>
        <w:contextualSpacing/>
        <w:jc w:val="both"/>
        <w:rPr>
          <w:rFonts w:eastAsia="Calibri"/>
          <w:lang w:eastAsia="en-US"/>
        </w:rPr>
      </w:pPr>
      <w:r w:rsidRPr="00947132">
        <w:rPr>
          <w:rFonts w:eastAsia="Calibri"/>
          <w:lang w:eastAsia="en-US"/>
        </w:rPr>
        <w:t xml:space="preserve">gdy nastąpi konieczność zrealizowania projektu przy zastosowaniu innych rozwiązań technicznych lub materiałowych ze względu na zmiany obowiązującego prawa,                     a zmiany te umożliwią przekazanie przedmiotu zamówienia do użytkowania; </w:t>
      </w:r>
    </w:p>
    <w:p w:rsidR="00947132" w:rsidRPr="00947132" w:rsidRDefault="00947132" w:rsidP="00947132">
      <w:pPr>
        <w:numPr>
          <w:ilvl w:val="0"/>
          <w:numId w:val="6"/>
        </w:numPr>
        <w:contextualSpacing/>
        <w:jc w:val="both"/>
        <w:rPr>
          <w:rFonts w:eastAsia="Calibri"/>
          <w:lang w:eastAsia="en-US"/>
        </w:rPr>
      </w:pPr>
      <w:r w:rsidRPr="00947132">
        <w:rPr>
          <w:rFonts w:eastAsia="Calibri"/>
          <w:lang w:eastAsia="en-US"/>
        </w:rPr>
        <w:t xml:space="preserve">gdy nastąpi konieczność wprowadzenia zmian, spowodowanych kolizją                                   z planowanymi lub równolegle prowadzonymi przez inne podmioty inwestycjami.               W takim przypadku zmiany w umowie zostaną ograniczone do zmian koniecznych, powodujących uniknięcie kolizji; </w:t>
      </w:r>
    </w:p>
    <w:p w:rsidR="00947132" w:rsidRPr="00947132" w:rsidRDefault="00947132" w:rsidP="00947132">
      <w:pPr>
        <w:numPr>
          <w:ilvl w:val="0"/>
          <w:numId w:val="6"/>
        </w:numPr>
        <w:contextualSpacing/>
        <w:jc w:val="both"/>
        <w:rPr>
          <w:rFonts w:eastAsia="Calibri"/>
          <w:lang w:eastAsia="en-US"/>
        </w:rPr>
      </w:pPr>
      <w:r w:rsidRPr="00947132">
        <w:rPr>
          <w:rFonts w:eastAsia="Calibri"/>
          <w:lang w:eastAsia="en-US"/>
        </w:rPr>
        <w:lastRenderedPageBreak/>
        <w:t>gdy nastąpi konieczność wykonania robót zamiennych w stosunku do rozwiązań przewidzianych w projekcie, skutkujących zwiększeniem bezpieczeństwa przedmiotu zamówienia, podniesieniem funkcjonalności przedmiotu zamówienia i efektywności rozwiązań projektowych, jeżeli rozwiązania zamienne nie odstępują w sposób istotny od zatwierdzonego projektu. Dokonując zmiany sposobu realizacji, strony wyodrębnią: - roboty zamienne, tj. roboty, które Wykonawca wykona w zamian robót zawartych w pierwotnej dokumentacji projektowej, - roboty zaniechane, przez które rozumie się roboty objęte pierwotną dokumentacją projektową, a których wykonanie stało się zbędne.</w:t>
      </w:r>
    </w:p>
    <w:p w:rsidR="00947132" w:rsidRPr="00947132" w:rsidRDefault="00947132" w:rsidP="00947132">
      <w:pPr>
        <w:numPr>
          <w:ilvl w:val="0"/>
          <w:numId w:val="14"/>
        </w:numPr>
        <w:contextualSpacing/>
        <w:jc w:val="both"/>
        <w:rPr>
          <w:rFonts w:eastAsia="Calibri"/>
          <w:lang w:eastAsia="en-US"/>
        </w:rPr>
      </w:pPr>
      <w:r w:rsidRPr="00947132">
        <w:rPr>
          <w:rFonts w:eastAsia="Calibri"/>
          <w:b/>
          <w:lang w:eastAsia="en-US"/>
        </w:rPr>
        <w:t xml:space="preserve">Zmiany materiałowe: Dopuszcza się wprowadzenie zmian materiałów i urządzeń przedstawionych w projekcie pod warunkiem, że: </w:t>
      </w:r>
    </w:p>
    <w:p w:rsidR="00947132" w:rsidRPr="00947132" w:rsidRDefault="00947132" w:rsidP="00947132">
      <w:pPr>
        <w:numPr>
          <w:ilvl w:val="0"/>
          <w:numId w:val="7"/>
        </w:numPr>
        <w:contextualSpacing/>
        <w:jc w:val="both"/>
        <w:rPr>
          <w:rFonts w:eastAsia="Calibri"/>
          <w:lang w:eastAsia="en-US"/>
        </w:rPr>
      </w:pPr>
      <w:r w:rsidRPr="00947132">
        <w:rPr>
          <w:rFonts w:eastAsia="Calibri"/>
          <w:lang w:eastAsia="en-US"/>
        </w:rPr>
        <w:t xml:space="preserve">spowodują obniżenie kosztów ponoszonych przez Zamawiającego na eksploatację       i konserwację wykonanego przedmiotu umowy; </w:t>
      </w:r>
    </w:p>
    <w:p w:rsidR="00947132" w:rsidRPr="00947132" w:rsidRDefault="00947132" w:rsidP="00947132">
      <w:pPr>
        <w:numPr>
          <w:ilvl w:val="0"/>
          <w:numId w:val="7"/>
        </w:numPr>
        <w:contextualSpacing/>
        <w:jc w:val="both"/>
        <w:rPr>
          <w:rFonts w:eastAsia="Calibri"/>
          <w:lang w:eastAsia="en-US"/>
        </w:rPr>
      </w:pPr>
      <w:r w:rsidRPr="00947132">
        <w:rPr>
          <w:rFonts w:eastAsia="Calibri"/>
          <w:lang w:eastAsia="en-US"/>
        </w:rPr>
        <w:t xml:space="preserve">wynikają z aktualizacji rozwiązań z uwagi na postęp technologiczny lub zmiany obowiązujących przepisów (następca zmienianego materiału lub urządzenia); </w:t>
      </w:r>
    </w:p>
    <w:p w:rsidR="00947132" w:rsidRPr="00947132" w:rsidRDefault="00947132" w:rsidP="00947132">
      <w:pPr>
        <w:numPr>
          <w:ilvl w:val="0"/>
          <w:numId w:val="7"/>
        </w:numPr>
        <w:contextualSpacing/>
        <w:jc w:val="both"/>
        <w:rPr>
          <w:rFonts w:eastAsia="Calibri"/>
          <w:lang w:eastAsia="en-US"/>
        </w:rPr>
      </w:pPr>
      <w:r w:rsidRPr="00947132">
        <w:rPr>
          <w:rFonts w:eastAsia="Calibri"/>
          <w:lang w:eastAsia="en-US"/>
        </w:rPr>
        <w:t xml:space="preserve">nastąpi zmiana materiałów lub urządzeń o parametrach tożsamych lub lepszych od przyjętych w projekcie w przypadku wycofania lub niedostępności na rynku materiału. </w:t>
      </w:r>
    </w:p>
    <w:p w:rsidR="00947132" w:rsidRPr="00947132" w:rsidRDefault="00947132" w:rsidP="00947132">
      <w:pPr>
        <w:numPr>
          <w:ilvl w:val="0"/>
          <w:numId w:val="14"/>
        </w:numPr>
        <w:contextualSpacing/>
        <w:jc w:val="both"/>
        <w:rPr>
          <w:rFonts w:eastAsia="Calibri"/>
          <w:lang w:eastAsia="en-US"/>
        </w:rPr>
      </w:pPr>
      <w:r w:rsidRPr="00947132">
        <w:rPr>
          <w:rFonts w:eastAsia="Calibri"/>
          <w:b/>
          <w:lang w:eastAsia="en-US"/>
        </w:rPr>
        <w:t>Zmiana wynagrodzenia</w:t>
      </w:r>
      <w:r w:rsidRPr="00947132">
        <w:rPr>
          <w:rFonts w:eastAsia="Calibri"/>
          <w:lang w:eastAsia="en-US"/>
        </w:rPr>
        <w:t>:</w:t>
      </w:r>
    </w:p>
    <w:p w:rsidR="00947132" w:rsidRPr="00947132" w:rsidRDefault="00947132" w:rsidP="00947132">
      <w:pPr>
        <w:numPr>
          <w:ilvl w:val="1"/>
          <w:numId w:val="14"/>
        </w:numPr>
        <w:contextualSpacing/>
        <w:jc w:val="both"/>
        <w:rPr>
          <w:rFonts w:eastAsia="Calibri"/>
          <w:lang w:eastAsia="en-US"/>
        </w:rPr>
      </w:pPr>
      <w:r w:rsidRPr="00947132">
        <w:rPr>
          <w:rFonts w:eastAsia="Calibri"/>
          <w:lang w:eastAsia="en-US"/>
        </w:rPr>
        <w:t xml:space="preserve">Zamawiającemu przysługuje prawo zmniejszenia wynagrodzenia w przypadku </w:t>
      </w:r>
    </w:p>
    <w:p w:rsidR="00947132" w:rsidRPr="00947132" w:rsidRDefault="00947132" w:rsidP="00947132">
      <w:pPr>
        <w:ind w:left="720"/>
        <w:contextualSpacing/>
        <w:jc w:val="both"/>
        <w:rPr>
          <w:rFonts w:eastAsia="Calibri"/>
          <w:lang w:eastAsia="en-US"/>
        </w:rPr>
      </w:pPr>
      <w:r w:rsidRPr="00947132">
        <w:rPr>
          <w:rFonts w:eastAsia="Calibri"/>
          <w:lang w:eastAsia="en-US"/>
        </w:rPr>
        <w:t>rezygnacji przez Zamawiającego z realizacji części przedmiotu zamówienia, tj. roboty zaniechane. Podstawą określenia wynagrodzenia za roboty zaniechane będzie protokół konieczności uzgodniony przez Strony oraz kosztorys sporządzony przez Wykonawcę metodą szczegółową, tj. określający ilość jednostek przedmiarowych zakresu robót podlegających zaniechaniu pomnożonych przez ceny jednostkowe wynikające                  z kosztorysu ofertowego stanowiącego podstawę obliczenia ceny. Tak sporządzony kosztorys, po uprzednim jego zweryfikowaniu i zatwierdzeniu przez Inspektora nadzoru inwestorskiego oraz Zamawiającego, będzie stanowił podstawę zmiany wynagrodzenia Wykonawcy. Wartość robót zaniechanych skutkuje odpowiednim zmniejszeniem wynagrodzenia Wykonawcy,</w:t>
      </w:r>
    </w:p>
    <w:p w:rsidR="00947132" w:rsidRPr="00947132" w:rsidRDefault="00947132" w:rsidP="00947132">
      <w:pPr>
        <w:numPr>
          <w:ilvl w:val="1"/>
          <w:numId w:val="14"/>
        </w:numPr>
        <w:contextualSpacing/>
        <w:jc w:val="both"/>
        <w:rPr>
          <w:rFonts w:eastAsia="Calibri"/>
          <w:lang w:eastAsia="en-US"/>
        </w:rPr>
      </w:pPr>
      <w:r w:rsidRPr="00947132">
        <w:rPr>
          <w:rFonts w:eastAsia="Calibri"/>
          <w:lang w:eastAsia="en-US"/>
        </w:rPr>
        <w:t>rozliczenie robót zamienny</w:t>
      </w:r>
      <w:r>
        <w:rPr>
          <w:rFonts w:eastAsia="Calibri"/>
          <w:lang w:eastAsia="en-US"/>
        </w:rPr>
        <w:t>ch, o których mowa w ust. 2</w:t>
      </w:r>
      <w:r w:rsidRPr="00947132">
        <w:rPr>
          <w:rFonts w:eastAsia="Calibri"/>
          <w:lang w:eastAsia="en-US"/>
        </w:rPr>
        <w:t xml:space="preserve"> lit. d  nastąpi w oparciu </w:t>
      </w:r>
    </w:p>
    <w:p w:rsidR="00947132" w:rsidRPr="00947132" w:rsidRDefault="00947132" w:rsidP="00947132">
      <w:pPr>
        <w:jc w:val="both"/>
      </w:pPr>
      <w:r w:rsidRPr="00947132">
        <w:t xml:space="preserve">             o średnie ceny opublikowane w kwartalnej Informacji cenowej o robotach </w:t>
      </w:r>
    </w:p>
    <w:p w:rsidR="00947132" w:rsidRPr="00947132" w:rsidRDefault="00947132" w:rsidP="00947132">
      <w:pPr>
        <w:jc w:val="both"/>
      </w:pPr>
      <w:r w:rsidRPr="00947132">
        <w:t xml:space="preserve">             budowlanych  SEKOCENBUD, obowiązujące w chwili opracowania oferty,                         </w:t>
      </w:r>
    </w:p>
    <w:p w:rsidR="00947132" w:rsidRPr="00947132" w:rsidRDefault="00947132" w:rsidP="00947132">
      <w:pPr>
        <w:jc w:val="both"/>
      </w:pPr>
      <w:r w:rsidRPr="00947132">
        <w:t xml:space="preserve">             a w przypadku ich braku w oparciu o ceny udokumentowane i uzgodnione                           </w:t>
      </w:r>
    </w:p>
    <w:p w:rsidR="00947132" w:rsidRPr="00947132" w:rsidRDefault="00947132" w:rsidP="00947132">
      <w:pPr>
        <w:jc w:val="both"/>
      </w:pPr>
      <w:r w:rsidRPr="00947132">
        <w:t xml:space="preserve">             z Zamawiającym,</w:t>
      </w:r>
    </w:p>
    <w:p w:rsidR="00947132" w:rsidRPr="00947132" w:rsidRDefault="00947132" w:rsidP="00947132">
      <w:pPr>
        <w:numPr>
          <w:ilvl w:val="1"/>
          <w:numId w:val="14"/>
        </w:numPr>
        <w:spacing w:after="200" w:line="276" w:lineRule="auto"/>
        <w:contextualSpacing/>
        <w:jc w:val="both"/>
        <w:rPr>
          <w:rFonts w:eastAsia="Calibri"/>
          <w:lang w:eastAsia="en-US"/>
        </w:rPr>
      </w:pPr>
      <w:r w:rsidRPr="00947132">
        <w:rPr>
          <w:rFonts w:eastAsia="Calibri"/>
          <w:lang w:eastAsia="en-US"/>
        </w:rPr>
        <w:t xml:space="preserve">zmiana obowiązującej stawki VAT. Jeśli zmiana stawki VAT będzie powodować </w:t>
      </w:r>
    </w:p>
    <w:p w:rsidR="00947132" w:rsidRPr="00947132" w:rsidRDefault="00947132" w:rsidP="00947132">
      <w:pPr>
        <w:ind w:left="720"/>
        <w:contextualSpacing/>
        <w:jc w:val="both"/>
        <w:rPr>
          <w:rFonts w:eastAsia="Calibri"/>
          <w:lang w:eastAsia="en-US"/>
        </w:rPr>
      </w:pPr>
      <w:r w:rsidRPr="00947132">
        <w:rPr>
          <w:rFonts w:eastAsia="Calibri"/>
          <w:lang w:eastAsia="en-US"/>
        </w:rPr>
        <w:t xml:space="preserve">zmianę kosztów wykonania umowy po stronie Wykonawcy, Zamawiający </w:t>
      </w:r>
    </w:p>
    <w:p w:rsidR="00947132" w:rsidRPr="00947132" w:rsidRDefault="00947132" w:rsidP="00947132">
      <w:pPr>
        <w:ind w:left="720"/>
        <w:contextualSpacing/>
        <w:jc w:val="both"/>
        <w:rPr>
          <w:rFonts w:eastAsia="Calibri"/>
          <w:lang w:eastAsia="en-US"/>
        </w:rPr>
      </w:pPr>
      <w:r w:rsidRPr="00947132">
        <w:rPr>
          <w:rFonts w:eastAsia="Calibri"/>
          <w:lang w:eastAsia="en-US"/>
        </w:rPr>
        <w:t xml:space="preserve">dopuszcza możliwość zmiany wynagrodzenia o kwotę równą kwocie podatku </w:t>
      </w:r>
    </w:p>
    <w:p w:rsidR="00947132" w:rsidRPr="00947132" w:rsidRDefault="00947132" w:rsidP="00947132">
      <w:pPr>
        <w:ind w:left="720"/>
        <w:contextualSpacing/>
        <w:jc w:val="both"/>
        <w:rPr>
          <w:rFonts w:eastAsia="Calibri"/>
          <w:lang w:eastAsia="en-US"/>
        </w:rPr>
      </w:pPr>
      <w:r w:rsidRPr="00947132">
        <w:rPr>
          <w:rFonts w:eastAsia="Calibri"/>
          <w:lang w:eastAsia="en-US"/>
        </w:rPr>
        <w:t>zapłaconego przez Wykonawcę.</w:t>
      </w:r>
    </w:p>
    <w:p w:rsidR="00947132" w:rsidRPr="00947132" w:rsidRDefault="00947132" w:rsidP="00947132">
      <w:pPr>
        <w:numPr>
          <w:ilvl w:val="0"/>
          <w:numId w:val="14"/>
        </w:numPr>
        <w:jc w:val="both"/>
      </w:pPr>
      <w:r w:rsidRPr="00947132">
        <w:rPr>
          <w:b/>
        </w:rPr>
        <w:t>Zmiana osób realizujących zamówienie</w:t>
      </w:r>
      <w:r w:rsidRPr="00947132">
        <w:t>:</w:t>
      </w:r>
    </w:p>
    <w:p w:rsidR="00947132" w:rsidRPr="00947132" w:rsidRDefault="00947132" w:rsidP="00947132">
      <w:pPr>
        <w:numPr>
          <w:ilvl w:val="1"/>
          <w:numId w:val="13"/>
        </w:numPr>
        <w:spacing w:after="200" w:line="276" w:lineRule="auto"/>
        <w:contextualSpacing/>
        <w:jc w:val="both"/>
        <w:rPr>
          <w:rFonts w:eastAsia="Calibri"/>
          <w:lang w:eastAsia="en-US"/>
        </w:rPr>
      </w:pPr>
      <w:r w:rsidRPr="00947132">
        <w:rPr>
          <w:rFonts w:eastAsia="Calibri"/>
          <w:lang w:eastAsia="en-US"/>
        </w:rPr>
        <w:t xml:space="preserve">jeżeli zmiana, wprowadzenie dodatkowego albo rezygnacja z Podwykonawcy </w:t>
      </w:r>
    </w:p>
    <w:p w:rsidR="00947132" w:rsidRPr="00947132" w:rsidRDefault="00947132" w:rsidP="00947132">
      <w:pPr>
        <w:spacing w:after="200" w:line="276" w:lineRule="auto"/>
        <w:ind w:left="720"/>
        <w:contextualSpacing/>
        <w:jc w:val="both"/>
        <w:rPr>
          <w:rFonts w:eastAsia="Calibri"/>
          <w:lang w:eastAsia="en-US"/>
        </w:rPr>
      </w:pPr>
      <w:r w:rsidRPr="00947132">
        <w:rPr>
          <w:rFonts w:eastAsia="Calibri"/>
          <w:lang w:eastAsia="en-US"/>
        </w:rPr>
        <w:t xml:space="preserve">dotyczy podmiotu, na którego zasoby Wykonawca powoływał się, na zasadach określonych w art. 26 ust. 2b ustawy Prawo zamówień publicznych , w celu </w:t>
      </w:r>
    </w:p>
    <w:p w:rsidR="00947132" w:rsidRPr="00947132" w:rsidRDefault="00947132" w:rsidP="00947132">
      <w:pPr>
        <w:spacing w:after="200" w:line="276" w:lineRule="auto"/>
        <w:ind w:left="720"/>
        <w:contextualSpacing/>
        <w:jc w:val="both"/>
        <w:rPr>
          <w:rFonts w:eastAsia="Calibri"/>
          <w:lang w:eastAsia="en-US"/>
        </w:rPr>
      </w:pPr>
      <w:r w:rsidRPr="00947132">
        <w:rPr>
          <w:rFonts w:eastAsia="Calibri"/>
          <w:lang w:eastAsia="en-US"/>
        </w:rPr>
        <w:t xml:space="preserve">wykazania spełniania warunków udziału w postępowaniu, o których mowa </w:t>
      </w:r>
    </w:p>
    <w:p w:rsidR="00947132" w:rsidRPr="00947132" w:rsidRDefault="00947132" w:rsidP="00947132">
      <w:pPr>
        <w:spacing w:after="200" w:line="276" w:lineRule="auto"/>
        <w:ind w:left="720"/>
        <w:contextualSpacing/>
        <w:jc w:val="both"/>
        <w:rPr>
          <w:rFonts w:eastAsia="Calibri"/>
          <w:lang w:eastAsia="en-US"/>
        </w:rPr>
      </w:pPr>
      <w:r w:rsidRPr="00947132">
        <w:rPr>
          <w:rFonts w:eastAsia="Calibri"/>
          <w:lang w:eastAsia="en-US"/>
        </w:rPr>
        <w:t xml:space="preserve">w art. 22 ust. 1 ustawy Prawo zamówień publicznych , Wykonawca jest zobowiązany wykazać Zamawiającemu, iż proponowany inny Podwykonawca lub Wykonawca samodzielnie spełnia je w stopniu nie mniejszym niż wymagany w trakcie </w:t>
      </w:r>
    </w:p>
    <w:p w:rsidR="00947132" w:rsidRPr="00947132" w:rsidRDefault="00947132" w:rsidP="00947132">
      <w:pPr>
        <w:spacing w:after="200" w:line="276" w:lineRule="auto"/>
        <w:ind w:left="720"/>
        <w:contextualSpacing/>
        <w:jc w:val="both"/>
        <w:rPr>
          <w:rFonts w:eastAsia="Calibri"/>
          <w:lang w:eastAsia="en-US"/>
        </w:rPr>
      </w:pPr>
      <w:r w:rsidRPr="00947132">
        <w:rPr>
          <w:rFonts w:eastAsia="Calibri"/>
          <w:lang w:eastAsia="en-US"/>
        </w:rPr>
        <w:t xml:space="preserve">postępowania o udzielenie zamówienia; </w:t>
      </w:r>
    </w:p>
    <w:p w:rsidR="00947132" w:rsidRPr="00947132" w:rsidRDefault="00947132" w:rsidP="00947132">
      <w:pPr>
        <w:numPr>
          <w:ilvl w:val="1"/>
          <w:numId w:val="13"/>
        </w:numPr>
        <w:contextualSpacing/>
        <w:jc w:val="both"/>
        <w:rPr>
          <w:rFonts w:eastAsia="Calibri"/>
          <w:lang w:eastAsia="en-US"/>
        </w:rPr>
      </w:pPr>
      <w:r w:rsidRPr="00947132">
        <w:rPr>
          <w:rFonts w:eastAsia="Calibri"/>
          <w:lang w:eastAsia="en-US"/>
        </w:rPr>
        <w:lastRenderedPageBreak/>
        <w:t xml:space="preserve">dopuszcza się wprowadzenie przez Wykonawcę Podwykonawcy, pomimo deklaracji w ofercie wykonania zamówienia siłami własnymi; </w:t>
      </w:r>
    </w:p>
    <w:p w:rsidR="00947132" w:rsidRPr="00947132" w:rsidRDefault="00947132" w:rsidP="00947132">
      <w:pPr>
        <w:numPr>
          <w:ilvl w:val="1"/>
          <w:numId w:val="13"/>
        </w:numPr>
        <w:contextualSpacing/>
        <w:jc w:val="both"/>
        <w:rPr>
          <w:rFonts w:eastAsia="Calibri"/>
          <w:lang w:eastAsia="en-US"/>
        </w:rPr>
      </w:pPr>
      <w:r w:rsidRPr="00947132">
        <w:rPr>
          <w:rFonts w:eastAsia="Calibri"/>
          <w:lang w:eastAsia="en-US"/>
        </w:rPr>
        <w:t>zmiana osób uczestniczących w realizacji zamówienia, w szczególności                             w przypadkach losowych, których wystąpienie uniemożliwi realizację umowy przez te osoby. Warunkiem zmiany jest przedłożenie przez Wykonawcę dokumentów potwierdzających posiadanie przez te osoby uprawnień w zakresie nie mniejszym niż wymagany w trakcie postępowania o udzielenie zamówienia.</w:t>
      </w:r>
    </w:p>
    <w:p w:rsidR="00947132" w:rsidRPr="00947132" w:rsidRDefault="00947132" w:rsidP="00947132">
      <w:pPr>
        <w:numPr>
          <w:ilvl w:val="0"/>
          <w:numId w:val="14"/>
        </w:numPr>
        <w:contextualSpacing/>
        <w:jc w:val="both"/>
        <w:rPr>
          <w:rFonts w:eastAsia="Calibri"/>
          <w:lang w:eastAsia="en-US"/>
        </w:rPr>
      </w:pPr>
      <w:r w:rsidRPr="00947132">
        <w:rPr>
          <w:rFonts w:eastAsia="Calibri"/>
          <w:b/>
          <w:lang w:eastAsia="en-US"/>
        </w:rPr>
        <w:t>Zmiana terminu</w:t>
      </w:r>
      <w:r w:rsidRPr="00947132">
        <w:rPr>
          <w:rFonts w:eastAsia="Calibri"/>
          <w:lang w:eastAsia="en-US"/>
        </w:rPr>
        <w:t xml:space="preserve">: </w:t>
      </w:r>
      <w:r w:rsidRPr="00947132">
        <w:rPr>
          <w:rFonts w:eastAsia="Calibri"/>
          <w:b/>
          <w:lang w:eastAsia="en-US"/>
        </w:rPr>
        <w:t>Zamawiający przewiduje zmianę terminu realizacji przedmiotu umowy w sytuacji:</w:t>
      </w:r>
    </w:p>
    <w:p w:rsidR="00947132" w:rsidRPr="00947132" w:rsidRDefault="00947132" w:rsidP="00947132">
      <w:pPr>
        <w:numPr>
          <w:ilvl w:val="0"/>
          <w:numId w:val="15"/>
        </w:numPr>
        <w:spacing w:after="200" w:line="276" w:lineRule="auto"/>
        <w:contextualSpacing/>
        <w:jc w:val="both"/>
        <w:rPr>
          <w:rFonts w:eastAsia="Calibri"/>
          <w:lang w:eastAsia="en-US"/>
        </w:rPr>
      </w:pPr>
      <w:r w:rsidRPr="00947132">
        <w:rPr>
          <w:rFonts w:eastAsia="Calibri"/>
          <w:lang w:eastAsia="en-US"/>
        </w:rPr>
        <w:t xml:space="preserve">pisemnego żądania wstrzymania prac, skierowanego do Wykonawcy przez Zamawiającego lub wydania zakazu prowadzenia prac przez organ administracji publicznej, o ile żądanie lub wydanie zakazów nie nastąpiło z przyczyn, za które Wykonawca ponosi odpowiedzialność; </w:t>
      </w:r>
    </w:p>
    <w:p w:rsidR="00947132" w:rsidRPr="00947132" w:rsidRDefault="00947132" w:rsidP="00947132">
      <w:pPr>
        <w:numPr>
          <w:ilvl w:val="0"/>
          <w:numId w:val="15"/>
        </w:numPr>
        <w:spacing w:after="200" w:line="276" w:lineRule="auto"/>
        <w:contextualSpacing/>
        <w:jc w:val="both"/>
        <w:rPr>
          <w:rFonts w:eastAsia="Calibri"/>
          <w:lang w:eastAsia="en-US"/>
        </w:rPr>
      </w:pPr>
      <w:r w:rsidRPr="00947132">
        <w:rPr>
          <w:rFonts w:eastAsia="Calibri"/>
          <w:lang w:eastAsia="en-US"/>
        </w:rPr>
        <w:t xml:space="preserve">wystąpienia udokumentowanych długotrwałych, niekorzystnych warunków atmosferycznych, odbiegających od typowych, a uniemożliwiających prowadzenie robót budowlanych, przeprowadzenie prób, sprawdzeń, dokonywanie odbiorów; </w:t>
      </w:r>
    </w:p>
    <w:p w:rsidR="00947132" w:rsidRPr="00947132" w:rsidRDefault="00947132" w:rsidP="00947132">
      <w:pPr>
        <w:numPr>
          <w:ilvl w:val="0"/>
          <w:numId w:val="15"/>
        </w:numPr>
        <w:spacing w:after="200" w:line="276" w:lineRule="auto"/>
        <w:contextualSpacing/>
        <w:jc w:val="both"/>
        <w:rPr>
          <w:rFonts w:eastAsia="Calibri"/>
          <w:lang w:eastAsia="en-US"/>
        </w:rPr>
      </w:pPr>
      <w:r w:rsidRPr="00947132">
        <w:rPr>
          <w:rFonts w:eastAsia="Calibri"/>
          <w:lang w:eastAsia="en-US"/>
        </w:rPr>
        <w:t>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Strona powołująca się na okoliczności siły wyższej jest zobowiązana do niezwłocznego pisemnego powiadomienia drugiej strony, a następnie udokumentowania zaistnienia tego stanu</w:t>
      </w:r>
      <w:r w:rsidRPr="00947132">
        <w:rPr>
          <w:rFonts w:ascii="Calibri" w:eastAsia="Calibri" w:hAnsi="Calibri"/>
          <w:sz w:val="22"/>
          <w:szCs w:val="22"/>
          <w:lang w:eastAsia="en-US"/>
        </w:rPr>
        <w:t>;</w:t>
      </w:r>
    </w:p>
    <w:p w:rsidR="00947132" w:rsidRPr="00947132" w:rsidRDefault="00947132" w:rsidP="00947132">
      <w:pPr>
        <w:numPr>
          <w:ilvl w:val="0"/>
          <w:numId w:val="15"/>
        </w:numPr>
        <w:spacing w:after="200" w:line="276" w:lineRule="auto"/>
        <w:contextualSpacing/>
        <w:jc w:val="both"/>
        <w:rPr>
          <w:rFonts w:eastAsia="Calibri"/>
          <w:lang w:eastAsia="en-US"/>
        </w:rPr>
      </w:pPr>
      <w:r w:rsidRPr="00947132">
        <w:rPr>
          <w:rFonts w:eastAsia="Calibri"/>
          <w:lang w:eastAsia="en-US"/>
        </w:rPr>
        <w:t>potwierdzonego protokolarnie wystąpienia robot nieprzewidzianych, których realizacja jest niezbędna do prawidłowego wykonania przedmiotu umowy i będzie miała istotny wpływ na przedłużenie terminu zakończenia robót, o ustalony przez strony czas niezbędny dla jej prawidłowego wykonania</w:t>
      </w:r>
      <w:r w:rsidRPr="00947132">
        <w:rPr>
          <w:rFonts w:ascii="Calibri" w:eastAsia="Calibri" w:hAnsi="Calibri"/>
          <w:sz w:val="22"/>
          <w:szCs w:val="22"/>
          <w:lang w:eastAsia="en-US"/>
        </w:rPr>
        <w:t>;</w:t>
      </w:r>
    </w:p>
    <w:p w:rsidR="00947132" w:rsidRPr="00947132" w:rsidRDefault="00947132" w:rsidP="00947132">
      <w:pPr>
        <w:numPr>
          <w:ilvl w:val="0"/>
          <w:numId w:val="15"/>
        </w:numPr>
        <w:spacing w:after="200" w:line="276" w:lineRule="auto"/>
        <w:contextualSpacing/>
        <w:jc w:val="both"/>
        <w:rPr>
          <w:rFonts w:eastAsia="Calibri"/>
          <w:lang w:eastAsia="en-US"/>
        </w:rPr>
      </w:pPr>
      <w:r w:rsidRPr="00947132">
        <w:rPr>
          <w:rFonts w:eastAsia="Calibri"/>
          <w:lang w:eastAsia="en-US"/>
        </w:rPr>
        <w:t>zawieszenia lub zaniechania robót przez Zamawiającego</w:t>
      </w:r>
      <w:r w:rsidRPr="00947132">
        <w:rPr>
          <w:rFonts w:ascii="Calibri" w:eastAsia="Calibri" w:hAnsi="Calibri"/>
          <w:sz w:val="22"/>
          <w:szCs w:val="22"/>
          <w:lang w:eastAsia="en-US"/>
        </w:rPr>
        <w:t>;</w:t>
      </w:r>
    </w:p>
    <w:p w:rsidR="00947132" w:rsidRPr="00947132" w:rsidRDefault="00947132" w:rsidP="00947132">
      <w:pPr>
        <w:numPr>
          <w:ilvl w:val="0"/>
          <w:numId w:val="15"/>
        </w:numPr>
        <w:spacing w:after="200" w:line="276" w:lineRule="auto"/>
        <w:contextualSpacing/>
        <w:jc w:val="both"/>
        <w:rPr>
          <w:rFonts w:eastAsia="Calibri"/>
          <w:lang w:eastAsia="en-US"/>
        </w:rPr>
      </w:pPr>
      <w:r w:rsidRPr="00947132">
        <w:rPr>
          <w:rFonts w:eastAsia="Calibri"/>
          <w:lang w:eastAsia="en-US"/>
        </w:rPr>
        <w:t xml:space="preserve">wystąpienia warunków atmosferycznych uniemożliwiających prowadzenie prac </w:t>
      </w:r>
      <w:r w:rsidRPr="00947132">
        <w:rPr>
          <w:rFonts w:eastAsia="Calibri"/>
          <w:lang w:eastAsia="en-US"/>
        </w:rPr>
        <w:br/>
        <w:t xml:space="preserve">i dokonywanie odbiorów, każdorazowo udokumentowane i odnotowane </w:t>
      </w:r>
      <w:r w:rsidRPr="00947132">
        <w:rPr>
          <w:rFonts w:eastAsia="Calibri"/>
          <w:lang w:eastAsia="en-US"/>
        </w:rPr>
        <w:br/>
        <w:t>w dokumentacji budowy</w:t>
      </w:r>
      <w:r w:rsidRPr="00947132">
        <w:rPr>
          <w:rFonts w:ascii="Calibri" w:eastAsia="Calibri" w:hAnsi="Calibri"/>
          <w:sz w:val="22"/>
          <w:szCs w:val="22"/>
          <w:lang w:eastAsia="en-US"/>
        </w:rPr>
        <w:t>;</w:t>
      </w:r>
    </w:p>
    <w:p w:rsidR="00947132" w:rsidRPr="00947132" w:rsidRDefault="00947132" w:rsidP="00947132">
      <w:pPr>
        <w:numPr>
          <w:ilvl w:val="0"/>
          <w:numId w:val="15"/>
        </w:numPr>
        <w:spacing w:after="200" w:line="276" w:lineRule="auto"/>
        <w:contextualSpacing/>
        <w:jc w:val="both"/>
        <w:rPr>
          <w:rFonts w:eastAsia="Calibri"/>
          <w:lang w:eastAsia="en-US"/>
        </w:rPr>
      </w:pPr>
      <w:r w:rsidRPr="00947132">
        <w:rPr>
          <w:rFonts w:eastAsia="Calibri"/>
          <w:lang w:eastAsia="en-US"/>
        </w:rPr>
        <w:t>przedłużającej się procedury przetargowej.</w:t>
      </w:r>
    </w:p>
    <w:p w:rsidR="00EF7370" w:rsidRDefault="00EF7370" w:rsidP="00EF7370">
      <w:pPr>
        <w:pStyle w:val="Akapitzlist"/>
        <w:spacing w:after="0" w:line="240" w:lineRule="auto"/>
        <w:ind w:left="0"/>
        <w:jc w:val="both"/>
        <w:rPr>
          <w:rFonts w:ascii="Times New Roman" w:hAnsi="Times New Roman"/>
          <w:sz w:val="24"/>
          <w:szCs w:val="24"/>
        </w:rPr>
      </w:pPr>
    </w:p>
    <w:p w:rsidR="00EF7370" w:rsidRDefault="00EF7370" w:rsidP="00EF7370">
      <w:pPr>
        <w:pStyle w:val="Nagwek2"/>
      </w:pPr>
      <w:r>
        <w:t xml:space="preserve">W nawiązaniu do art. 144 ust. 2 ustawy </w:t>
      </w:r>
      <w:proofErr w:type="spellStart"/>
      <w:r>
        <w:t>Pzp</w:t>
      </w:r>
      <w:proofErr w:type="spellEnd"/>
      <w:r>
        <w:t xml:space="preserve"> zmiana umowy dokonana w innych przypadkach niż określono powyżej podlega unieważnieniu.</w:t>
      </w:r>
    </w:p>
    <w:p w:rsidR="00947132" w:rsidRDefault="00EF7370" w:rsidP="00947132">
      <w:pPr>
        <w:pStyle w:val="Nagwek2"/>
      </w:pPr>
      <w:r>
        <w:t>W przypadku każdej zmiany o której mowa powyżej po stronie wnoszącego propozycję zmian leży udokumentowanie powstałej okoliczności.</w:t>
      </w:r>
    </w:p>
    <w:p w:rsidR="00947132" w:rsidRDefault="00947132" w:rsidP="00947132">
      <w:pPr>
        <w:pStyle w:val="Nagwek2"/>
      </w:pPr>
      <w:r w:rsidRPr="00947132">
        <w:t>Wszystkie powyższe postanowienia stanowią enumeratywny katalog istotnych zmian, na które Zamawiający może wyrazić zgodę. Zgłoszenie propozycji  zmian do umowy , nie obliguje Zamawiającego do wyrażenia na nie zgody. Powyższe zmiany do umowy winny być wprowadzone aneksem do umowy</w:t>
      </w:r>
    </w:p>
    <w:p w:rsidR="00603291" w:rsidRPr="00876900" w:rsidRDefault="00603291" w:rsidP="00A2255D">
      <w:pPr>
        <w:pStyle w:val="Nagwek1"/>
      </w:pPr>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3C0549">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947132">
        <w:t>(</w:t>
      </w:r>
      <w:r w:rsidR="004B6BA4" w:rsidRPr="004B6BA4">
        <w:t xml:space="preserve"> Dz. U. </w:t>
      </w:r>
      <w:r w:rsidR="00947132">
        <w:t>z 2015 r. poz. 2164</w:t>
      </w:r>
      <w:r w:rsidR="004B6BA4" w:rsidRPr="004B6BA4">
        <w:t>)</w:t>
      </w:r>
      <w:r>
        <w:t>.</w:t>
      </w:r>
    </w:p>
    <w:p w:rsidR="00603291" w:rsidRPr="00DC1E2D" w:rsidRDefault="00603291" w:rsidP="003C0549">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947132">
        <w:t>(Dz. U. z 2015r. poz. 2164</w:t>
      </w:r>
      <w:r w:rsidR="004B6BA4" w:rsidRPr="004B6BA4">
        <w:t>)</w:t>
      </w:r>
      <w:r>
        <w:t>.</w:t>
      </w:r>
    </w:p>
    <w:p w:rsidR="00603291" w:rsidRPr="004C3BDE" w:rsidRDefault="00603291" w:rsidP="003C0549">
      <w:pPr>
        <w:pStyle w:val="Nagwek2"/>
      </w:pPr>
      <w:r>
        <w:t>Odwołanie przysługuje wyłącznie wobec czynności:</w:t>
      </w:r>
    </w:p>
    <w:p w:rsidR="003E51E2" w:rsidRPr="00D228EA" w:rsidRDefault="003E51E2" w:rsidP="003E51E2">
      <w:pPr>
        <w:pStyle w:val="Nagwek2"/>
        <w:numPr>
          <w:ilvl w:val="2"/>
          <w:numId w:val="1"/>
        </w:numPr>
        <w:spacing w:before="60"/>
      </w:pPr>
      <w:r>
        <w:t>wyboru trybu negocjacji bez ogłoszenia, zamówienia z wolnej ręki lub zapytania o cenę;</w:t>
      </w:r>
    </w:p>
    <w:p w:rsidR="003E51E2" w:rsidRPr="00D228EA" w:rsidRDefault="003E51E2" w:rsidP="003E51E2">
      <w:pPr>
        <w:pStyle w:val="Nagwek2"/>
        <w:numPr>
          <w:ilvl w:val="2"/>
          <w:numId w:val="1"/>
        </w:numPr>
        <w:spacing w:before="60"/>
      </w:pPr>
      <w:r>
        <w:t>opisu sposobu dokonywania oceny spełniania warunków udziału w postępowaniu;</w:t>
      </w:r>
    </w:p>
    <w:p w:rsidR="003E51E2" w:rsidRPr="00D228EA" w:rsidRDefault="003E51E2" w:rsidP="003E51E2">
      <w:pPr>
        <w:pStyle w:val="Nagwek2"/>
        <w:numPr>
          <w:ilvl w:val="2"/>
          <w:numId w:val="1"/>
        </w:numPr>
        <w:spacing w:before="60"/>
      </w:pPr>
      <w:r>
        <w:t>wykluczenia odwołującego z postępowania o udzielenie zamówienia;</w:t>
      </w:r>
    </w:p>
    <w:p w:rsidR="003E51E2" w:rsidRPr="00D228EA" w:rsidRDefault="003E51E2" w:rsidP="003E51E2">
      <w:pPr>
        <w:pStyle w:val="Nagwek2"/>
        <w:numPr>
          <w:ilvl w:val="2"/>
          <w:numId w:val="1"/>
        </w:numPr>
        <w:spacing w:before="60"/>
      </w:pPr>
      <w:r>
        <w:t>odrzucenia oferty odwołującego.</w:t>
      </w:r>
    </w:p>
    <w:p w:rsidR="00603291" w:rsidRPr="00DC1E2D" w:rsidRDefault="00603291" w:rsidP="003C0549">
      <w:pPr>
        <w:pStyle w:val="Nagwek2"/>
      </w:pPr>
      <w:r>
        <w:t xml:space="preserve">Odwołanie powinno wskazywać czynność lub zaniechanie czynności Zamawiającego, której zarzuca się niezgodność z przepisami ustawy Prawo zamówień publicznych </w:t>
      </w:r>
      <w:r w:rsidR="00947132">
        <w:t>( Dz. U. z 2015 r. poz. 2164</w:t>
      </w:r>
      <w:r w:rsidR="004B6BA4" w:rsidRPr="004B6BA4">
        <w:t>)</w:t>
      </w:r>
      <w:r>
        <w:t>, zawierać zwięzłe przedstawienie zarzutów, określać żądanie oraz wskazywać okoliczności faktyczne i prawne uzasadniające wniesienie odwołania.</w:t>
      </w:r>
    </w:p>
    <w:p w:rsidR="00603291" w:rsidRPr="00DC1E2D" w:rsidRDefault="00603291" w:rsidP="003C0549">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3C0549">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947132">
        <w:t>(Dz. U. z 2015 r. poz. 2164</w:t>
      </w:r>
      <w:r w:rsidR="004B6BA4" w:rsidRPr="004B6BA4">
        <w:t>)</w:t>
      </w:r>
      <w:r>
        <w:t>.</w:t>
      </w:r>
    </w:p>
    <w:p w:rsidR="00603291" w:rsidRPr="00DC1E2D" w:rsidRDefault="00603291" w:rsidP="003C0549">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822375">
        <w:t>(Dz. U. z 2015 r. poz. 2164</w:t>
      </w:r>
      <w:r w:rsidR="004B6BA4" w:rsidRPr="004B6BA4">
        <w:t>)</w:t>
      </w:r>
      <w:r>
        <w:t>.</w:t>
      </w:r>
    </w:p>
    <w:p w:rsidR="00603291" w:rsidRPr="00DC1E2D" w:rsidRDefault="00603291" w:rsidP="003C0549">
      <w:pPr>
        <w:pStyle w:val="Nagwek2"/>
      </w:pPr>
      <w:r>
        <w:t xml:space="preserve">Odwołanie wnosi się w terminach określonych w art. 182 ustawy Prawo zamówień publicznych </w:t>
      </w:r>
      <w:r w:rsidR="00822375">
        <w:t>(</w:t>
      </w:r>
      <w:r w:rsidR="004B6BA4" w:rsidRPr="004B6BA4">
        <w:t xml:space="preserve"> Dz. U.</w:t>
      </w:r>
      <w:r w:rsidR="00822375">
        <w:t xml:space="preserve"> z 2015 poz.2164</w:t>
      </w:r>
      <w:r w:rsidR="004B6BA4" w:rsidRPr="004B6BA4">
        <w:t>)</w:t>
      </w:r>
      <w:r>
        <w:t>.</w:t>
      </w:r>
    </w:p>
    <w:p w:rsidR="00603291" w:rsidRPr="00DC1E2D" w:rsidRDefault="00603291" w:rsidP="003C0549">
      <w:pPr>
        <w:pStyle w:val="Nagwek2"/>
      </w:pPr>
      <w:r>
        <w:t>Na orzeczenie Krajowej Izby Odwoławczej stronom oraz uczestnikom postępowania odwoławczego przysługuje skarga do sądu.</w:t>
      </w:r>
    </w:p>
    <w:p w:rsidR="00603291" w:rsidRPr="00DC1E2D" w:rsidRDefault="00603291" w:rsidP="003C0549">
      <w:pPr>
        <w:pStyle w:val="Nagwek2"/>
      </w:pPr>
      <w:r>
        <w:t>Skargę wnosi się do sądu okręgowego właściwego dla siedziby albo miejsca zamieszkania Zamawiającego.</w:t>
      </w:r>
    </w:p>
    <w:p w:rsidR="00A56852" w:rsidRPr="003209A8" w:rsidRDefault="00603291" w:rsidP="003C0549">
      <w:pPr>
        <w:pStyle w:val="Nagwek2"/>
        <w:rPr>
          <w:color w:val="auto"/>
        </w:rPr>
      </w:pPr>
      <w:r>
        <w:lastRenderedPageBreak/>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822375" w:rsidRDefault="00603291" w:rsidP="00A2255D">
      <w:pPr>
        <w:pStyle w:val="Nagwek1"/>
      </w:pPr>
      <w:r w:rsidRPr="00822375">
        <w:t>Aukcja elektroniczna</w:t>
      </w:r>
    </w:p>
    <w:p w:rsidR="00603291" w:rsidRPr="00822375" w:rsidRDefault="00603291" w:rsidP="003C0549">
      <w:pPr>
        <w:pStyle w:val="Nagwek2"/>
      </w:pPr>
      <w:r w:rsidRPr="00822375">
        <w:t xml:space="preserve">W postępowaniu nie jest przewidziany wybór najkorzystniejszej oferty z zastosowaniem aukcji elektronicznej. </w:t>
      </w:r>
    </w:p>
    <w:p w:rsidR="00603291" w:rsidRDefault="00603291" w:rsidP="00A2255D">
      <w:pPr>
        <w:pStyle w:val="Nagwek1"/>
      </w:pPr>
      <w:r w:rsidRPr="00C10359">
        <w:t>Pozostałe informacje</w:t>
      </w:r>
    </w:p>
    <w:p w:rsidR="00603291" w:rsidRPr="00427C7F" w:rsidRDefault="00603291" w:rsidP="003C0549">
      <w:pPr>
        <w:pStyle w:val="Nagwek2"/>
      </w:pPr>
      <w:r>
        <w:t xml:space="preserve">Do spraw nieuregulowanych w niniejszej specyfikacji istotnych warunków zamówienia mają zastosowanie przepisy ustawy z dnia 29 stycznia 2004 roku Prawo zamówień publicznych </w:t>
      </w:r>
      <w:r w:rsidR="00822375">
        <w:t>(Dz. U. z 2015 r. poz. 2164</w:t>
      </w:r>
      <w:r w:rsidR="004B6BA4" w:rsidRPr="004B6BA4">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BB592C" w:rsidTr="00770F84">
        <w:tc>
          <w:tcPr>
            <w:tcW w:w="828" w:type="dxa"/>
          </w:tcPr>
          <w:p w:rsidR="00603291" w:rsidRPr="00BB592C" w:rsidRDefault="00603291" w:rsidP="00BB592C">
            <w:pPr>
              <w:spacing w:before="60" w:after="120"/>
              <w:jc w:val="both"/>
              <w:rPr>
                <w:b/>
                <w:sz w:val="20"/>
                <w:szCs w:val="20"/>
              </w:rPr>
            </w:pPr>
            <w:r w:rsidRPr="00BB592C">
              <w:rPr>
                <w:b/>
                <w:sz w:val="20"/>
                <w:szCs w:val="20"/>
              </w:rPr>
              <w:t>Nr</w:t>
            </w:r>
          </w:p>
        </w:tc>
        <w:tc>
          <w:tcPr>
            <w:tcW w:w="7740" w:type="dxa"/>
          </w:tcPr>
          <w:p w:rsidR="00603291" w:rsidRPr="00BB592C" w:rsidRDefault="00603291" w:rsidP="00BB592C">
            <w:pPr>
              <w:spacing w:before="60" w:after="120"/>
              <w:jc w:val="both"/>
              <w:rPr>
                <w:b/>
                <w:sz w:val="20"/>
                <w:szCs w:val="20"/>
              </w:rPr>
            </w:pPr>
            <w:r w:rsidRPr="00BB592C">
              <w:rPr>
                <w:b/>
                <w:sz w:val="20"/>
                <w:szCs w:val="20"/>
              </w:rPr>
              <w:t>Nazwa załącznika</w:t>
            </w:r>
          </w:p>
        </w:tc>
      </w:tr>
      <w:tr w:rsidR="004B6BA4" w:rsidRPr="00BB592C" w:rsidTr="00770F84">
        <w:tc>
          <w:tcPr>
            <w:tcW w:w="828" w:type="dxa"/>
          </w:tcPr>
          <w:p w:rsidR="004B6BA4" w:rsidRPr="00BB592C" w:rsidRDefault="004B6BA4" w:rsidP="006E7901">
            <w:pPr>
              <w:spacing w:before="60" w:after="120"/>
              <w:jc w:val="both"/>
              <w:rPr>
                <w:b/>
              </w:rPr>
            </w:pPr>
            <w:r w:rsidRPr="004B6BA4">
              <w:t>1</w:t>
            </w:r>
          </w:p>
        </w:tc>
        <w:tc>
          <w:tcPr>
            <w:tcW w:w="7740" w:type="dxa"/>
          </w:tcPr>
          <w:p w:rsidR="004B6BA4" w:rsidRPr="00BB592C" w:rsidRDefault="004B6BA4" w:rsidP="006E7901">
            <w:pPr>
              <w:spacing w:before="60" w:after="120"/>
              <w:jc w:val="both"/>
              <w:rPr>
                <w:b/>
              </w:rPr>
            </w:pPr>
            <w:r w:rsidRPr="004B6BA4">
              <w:t>Oświadczenie o spełnianiu warunków</w:t>
            </w:r>
          </w:p>
        </w:tc>
      </w:tr>
      <w:tr w:rsidR="004B6BA4" w:rsidRPr="00BB592C" w:rsidTr="00770F84">
        <w:tc>
          <w:tcPr>
            <w:tcW w:w="828" w:type="dxa"/>
          </w:tcPr>
          <w:p w:rsidR="004B6BA4" w:rsidRPr="00BB592C" w:rsidRDefault="004B6BA4" w:rsidP="006E7901">
            <w:pPr>
              <w:spacing w:before="60" w:after="120"/>
              <w:jc w:val="both"/>
              <w:rPr>
                <w:b/>
              </w:rPr>
            </w:pPr>
            <w:r w:rsidRPr="004B6BA4">
              <w:t>2</w:t>
            </w:r>
          </w:p>
        </w:tc>
        <w:tc>
          <w:tcPr>
            <w:tcW w:w="7740" w:type="dxa"/>
          </w:tcPr>
          <w:p w:rsidR="004B6BA4" w:rsidRPr="00BB592C" w:rsidRDefault="004B6BA4" w:rsidP="006E7901">
            <w:pPr>
              <w:spacing w:before="60" w:after="120"/>
              <w:jc w:val="both"/>
              <w:rPr>
                <w:b/>
              </w:rPr>
            </w:pPr>
            <w:r w:rsidRPr="004B6BA4">
              <w:t>Wykaz robót budowanych</w:t>
            </w:r>
          </w:p>
        </w:tc>
      </w:tr>
      <w:tr w:rsidR="004B6BA4" w:rsidRPr="00BB592C" w:rsidTr="00770F84">
        <w:tc>
          <w:tcPr>
            <w:tcW w:w="828" w:type="dxa"/>
          </w:tcPr>
          <w:p w:rsidR="004B6BA4" w:rsidRPr="00BB592C" w:rsidRDefault="004B6BA4" w:rsidP="006E7901">
            <w:pPr>
              <w:spacing w:before="60" w:after="120"/>
              <w:jc w:val="both"/>
              <w:rPr>
                <w:b/>
              </w:rPr>
            </w:pPr>
            <w:r w:rsidRPr="004B6BA4">
              <w:t>3</w:t>
            </w:r>
          </w:p>
        </w:tc>
        <w:tc>
          <w:tcPr>
            <w:tcW w:w="7740" w:type="dxa"/>
          </w:tcPr>
          <w:p w:rsidR="004B6BA4" w:rsidRPr="00BB592C" w:rsidRDefault="004B6BA4" w:rsidP="006E7901">
            <w:pPr>
              <w:spacing w:before="60" w:after="120"/>
              <w:jc w:val="both"/>
              <w:rPr>
                <w:b/>
              </w:rPr>
            </w:pPr>
            <w:r w:rsidRPr="004B6BA4">
              <w:t>Oświadczenie o braku podstaw do wykluczenia</w:t>
            </w:r>
          </w:p>
        </w:tc>
      </w:tr>
      <w:tr w:rsidR="004B6BA4" w:rsidRPr="00BB592C" w:rsidTr="00770F84">
        <w:tc>
          <w:tcPr>
            <w:tcW w:w="828" w:type="dxa"/>
          </w:tcPr>
          <w:p w:rsidR="004B6BA4" w:rsidRPr="00BB592C" w:rsidRDefault="004B6BA4" w:rsidP="006E7901">
            <w:pPr>
              <w:spacing w:before="60" w:after="120"/>
              <w:jc w:val="both"/>
              <w:rPr>
                <w:b/>
              </w:rPr>
            </w:pPr>
            <w:r w:rsidRPr="004B6BA4">
              <w:t>4</w:t>
            </w:r>
          </w:p>
        </w:tc>
        <w:tc>
          <w:tcPr>
            <w:tcW w:w="7740" w:type="dxa"/>
          </w:tcPr>
          <w:p w:rsidR="004B6BA4" w:rsidRPr="00BB592C" w:rsidRDefault="004B6BA4" w:rsidP="006E7901">
            <w:pPr>
              <w:spacing w:before="60" w:after="120"/>
              <w:jc w:val="both"/>
              <w:rPr>
                <w:b/>
              </w:rPr>
            </w:pPr>
            <w:r w:rsidRPr="004B6BA4">
              <w:t>Dokumenty dotyczące przynależności do grupy kapitałowej</w:t>
            </w:r>
          </w:p>
        </w:tc>
      </w:tr>
      <w:tr w:rsidR="004B6BA4" w:rsidRPr="00BB592C" w:rsidTr="00770F84">
        <w:tc>
          <w:tcPr>
            <w:tcW w:w="828" w:type="dxa"/>
          </w:tcPr>
          <w:p w:rsidR="004B6BA4" w:rsidRPr="00BB592C" w:rsidRDefault="004B6BA4" w:rsidP="006E7901">
            <w:pPr>
              <w:spacing w:before="60" w:after="120"/>
              <w:jc w:val="both"/>
              <w:rPr>
                <w:b/>
              </w:rPr>
            </w:pPr>
            <w:r w:rsidRPr="004B6BA4">
              <w:t>5</w:t>
            </w:r>
            <w:r w:rsidR="0021743D">
              <w:t>a, 5b, 5c</w:t>
            </w:r>
          </w:p>
        </w:tc>
        <w:tc>
          <w:tcPr>
            <w:tcW w:w="7740" w:type="dxa"/>
          </w:tcPr>
          <w:p w:rsidR="004B6BA4" w:rsidRPr="00BB592C" w:rsidRDefault="0021743D" w:rsidP="0021743D">
            <w:pPr>
              <w:spacing w:before="60" w:after="120"/>
              <w:jc w:val="both"/>
              <w:rPr>
                <w:b/>
              </w:rPr>
            </w:pPr>
            <w:r>
              <w:t>Wzory ofert</w:t>
            </w:r>
            <w:r w:rsidR="004B6BA4" w:rsidRPr="004B6BA4">
              <w:t xml:space="preserve"> </w:t>
            </w:r>
            <w:r>
              <w:t>częściowych</w:t>
            </w:r>
            <w:r w:rsidR="00822375">
              <w:t xml:space="preserve"> </w:t>
            </w:r>
            <w:r w:rsidR="004B6BA4" w:rsidRPr="004B6BA4">
              <w:t>na roboty budowlane</w:t>
            </w:r>
          </w:p>
        </w:tc>
      </w:tr>
      <w:tr w:rsidR="004B6BA4" w:rsidRPr="00BB592C" w:rsidTr="00770F84">
        <w:tc>
          <w:tcPr>
            <w:tcW w:w="828" w:type="dxa"/>
          </w:tcPr>
          <w:p w:rsidR="004B6BA4" w:rsidRPr="00BB592C" w:rsidRDefault="004B6BA4" w:rsidP="006E7901">
            <w:pPr>
              <w:spacing w:before="60" w:after="120"/>
              <w:jc w:val="both"/>
              <w:rPr>
                <w:b/>
              </w:rPr>
            </w:pPr>
            <w:r w:rsidRPr="004B6BA4">
              <w:t>6</w:t>
            </w:r>
          </w:p>
        </w:tc>
        <w:tc>
          <w:tcPr>
            <w:tcW w:w="7740" w:type="dxa"/>
          </w:tcPr>
          <w:p w:rsidR="004B6BA4" w:rsidRPr="00BB592C" w:rsidRDefault="004B6BA4" w:rsidP="006E7901">
            <w:pPr>
              <w:spacing w:before="60" w:after="120"/>
              <w:jc w:val="both"/>
              <w:rPr>
                <w:b/>
              </w:rPr>
            </w:pPr>
            <w:r w:rsidRPr="004B6BA4">
              <w:t>Wykaz części zamówienia, której wykonanie wykonawca zamierza powierzyć podwykonawcom</w:t>
            </w:r>
          </w:p>
        </w:tc>
      </w:tr>
      <w:tr w:rsidR="004B6BA4" w:rsidRPr="00BB592C" w:rsidTr="00770F84">
        <w:tc>
          <w:tcPr>
            <w:tcW w:w="828" w:type="dxa"/>
          </w:tcPr>
          <w:p w:rsidR="004B6BA4" w:rsidRPr="00BB592C" w:rsidRDefault="004B6BA4" w:rsidP="006E7901">
            <w:pPr>
              <w:spacing w:before="60" w:after="120"/>
              <w:jc w:val="both"/>
              <w:rPr>
                <w:b/>
              </w:rPr>
            </w:pPr>
            <w:r w:rsidRPr="004B6BA4">
              <w:t>7</w:t>
            </w:r>
          </w:p>
        </w:tc>
        <w:tc>
          <w:tcPr>
            <w:tcW w:w="7740" w:type="dxa"/>
          </w:tcPr>
          <w:p w:rsidR="004B6BA4" w:rsidRPr="00BB592C" w:rsidRDefault="004B6BA4" w:rsidP="006E7901">
            <w:pPr>
              <w:spacing w:before="60" w:after="120"/>
              <w:jc w:val="both"/>
              <w:rPr>
                <w:b/>
              </w:rPr>
            </w:pPr>
            <w:r w:rsidRPr="004B6BA4">
              <w:t>Informacja wykonawcy o obowiązku podatkowym</w:t>
            </w:r>
          </w:p>
        </w:tc>
      </w:tr>
      <w:tr w:rsidR="00770F84" w:rsidRPr="00BB592C" w:rsidTr="00770F84">
        <w:tc>
          <w:tcPr>
            <w:tcW w:w="828" w:type="dxa"/>
          </w:tcPr>
          <w:p w:rsidR="00770F84" w:rsidRPr="00770F84" w:rsidRDefault="00770F84" w:rsidP="006E7901">
            <w:pPr>
              <w:spacing w:before="60" w:after="120"/>
              <w:jc w:val="both"/>
              <w:rPr>
                <w:highlight w:val="darkGray"/>
              </w:rPr>
            </w:pPr>
            <w:r w:rsidRPr="00770F84">
              <w:t>8</w:t>
            </w:r>
          </w:p>
        </w:tc>
        <w:tc>
          <w:tcPr>
            <w:tcW w:w="7740" w:type="dxa"/>
          </w:tcPr>
          <w:p w:rsidR="00770F84" w:rsidRPr="00BB592C" w:rsidRDefault="00770F84" w:rsidP="006E7901">
            <w:pPr>
              <w:spacing w:before="60" w:after="120"/>
              <w:jc w:val="both"/>
              <w:rPr>
                <w:b/>
              </w:rPr>
            </w:pPr>
            <w:r w:rsidRPr="004B6BA4">
              <w:t>Wzór umowy na roboty budowlane</w:t>
            </w:r>
          </w:p>
        </w:tc>
      </w:tr>
      <w:tr w:rsidR="00770F84" w:rsidRPr="00BB592C" w:rsidTr="00770F84">
        <w:tc>
          <w:tcPr>
            <w:tcW w:w="828" w:type="dxa"/>
          </w:tcPr>
          <w:p w:rsidR="00770F84" w:rsidRPr="00770F84" w:rsidRDefault="00770F84" w:rsidP="006E7901">
            <w:pPr>
              <w:spacing w:before="60" w:after="120"/>
              <w:jc w:val="both"/>
            </w:pPr>
            <w:r w:rsidRPr="00770F84">
              <w:t>9</w:t>
            </w:r>
          </w:p>
        </w:tc>
        <w:tc>
          <w:tcPr>
            <w:tcW w:w="7740" w:type="dxa"/>
          </w:tcPr>
          <w:p w:rsidR="00770F84" w:rsidRPr="00BB592C" w:rsidRDefault="00770F84" w:rsidP="006E7901">
            <w:pPr>
              <w:spacing w:before="60" w:after="120"/>
              <w:jc w:val="both"/>
              <w:rPr>
                <w:b/>
              </w:rPr>
            </w:pPr>
            <w:r>
              <w:t>Przedmiar robót.</w:t>
            </w:r>
          </w:p>
        </w:tc>
      </w:tr>
      <w:tr w:rsidR="0021743D" w:rsidRPr="00BB592C" w:rsidTr="00770F84">
        <w:tc>
          <w:tcPr>
            <w:tcW w:w="828" w:type="dxa"/>
          </w:tcPr>
          <w:p w:rsidR="0021743D" w:rsidRPr="00770F84" w:rsidRDefault="0021743D" w:rsidP="006E7901">
            <w:pPr>
              <w:spacing w:before="60" w:after="120"/>
              <w:jc w:val="both"/>
            </w:pPr>
            <w:r>
              <w:t>10</w:t>
            </w:r>
          </w:p>
        </w:tc>
        <w:tc>
          <w:tcPr>
            <w:tcW w:w="7740" w:type="dxa"/>
          </w:tcPr>
          <w:p w:rsidR="0021743D" w:rsidRDefault="0021743D" w:rsidP="006E7901">
            <w:pPr>
              <w:spacing w:before="60" w:after="120"/>
              <w:jc w:val="both"/>
            </w:pPr>
            <w:r>
              <w:t>Dokumentacja</w:t>
            </w:r>
          </w:p>
        </w:tc>
      </w:tr>
      <w:tr w:rsidR="0021743D" w:rsidRPr="00BB592C" w:rsidTr="00770F84">
        <w:tc>
          <w:tcPr>
            <w:tcW w:w="828" w:type="dxa"/>
          </w:tcPr>
          <w:p w:rsidR="0021743D" w:rsidRDefault="0021743D" w:rsidP="006E7901">
            <w:pPr>
              <w:spacing w:before="60" w:after="120"/>
              <w:jc w:val="both"/>
            </w:pPr>
            <w:r>
              <w:t>11</w:t>
            </w:r>
          </w:p>
        </w:tc>
        <w:tc>
          <w:tcPr>
            <w:tcW w:w="7740" w:type="dxa"/>
          </w:tcPr>
          <w:p w:rsidR="0021743D" w:rsidRDefault="0021743D" w:rsidP="006E7901">
            <w:pPr>
              <w:spacing w:before="60" w:after="120"/>
              <w:jc w:val="both"/>
            </w:pPr>
            <w:proofErr w:type="spellStart"/>
            <w:r>
              <w:t>STWiORB</w:t>
            </w:r>
            <w:proofErr w:type="spellEnd"/>
          </w:p>
        </w:tc>
      </w:tr>
    </w:tbl>
    <w:p w:rsidR="00EB7871" w:rsidRPr="003209A8" w:rsidRDefault="00EB7871" w:rsidP="00A2255D">
      <w:pPr>
        <w:pStyle w:val="Nagwek1"/>
        <w:numPr>
          <w:ilvl w:val="0"/>
          <w:numId w:val="0"/>
        </w:numPr>
      </w:pPr>
    </w:p>
    <w:sectPr w:rsidR="00EB7871" w:rsidRPr="003209A8" w:rsidSect="00E1244A">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D4" w:rsidRDefault="00C161D4">
      <w:r>
        <w:separator/>
      </w:r>
    </w:p>
  </w:endnote>
  <w:endnote w:type="continuationSeparator" w:id="0">
    <w:p w:rsidR="00C161D4" w:rsidRDefault="00C1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72" w:rsidRDefault="0051447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5843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14472" w:rsidRDefault="0051447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A7CEB">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A7CEB">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D4" w:rsidRDefault="00C161D4">
      <w:r>
        <w:separator/>
      </w:r>
    </w:p>
  </w:footnote>
  <w:footnote w:type="continuationSeparator" w:id="0">
    <w:p w:rsidR="00C161D4" w:rsidRDefault="00C16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72" w:rsidRDefault="00514472">
    <w:pPr>
      <w:pStyle w:val="Nagwek"/>
      <w:jc w:val="center"/>
      <w:rPr>
        <w:sz w:val="18"/>
        <w:szCs w:val="18"/>
      </w:rPr>
    </w:pPr>
    <w:r>
      <w:rPr>
        <w:sz w:val="18"/>
        <w:szCs w:val="18"/>
      </w:rPr>
      <w:t>Specyfikacja istotnych warunków zamówienia</w:t>
    </w:r>
  </w:p>
  <w:p w:rsidR="00514472" w:rsidRPr="00822375" w:rsidRDefault="00514472" w:rsidP="00822375">
    <w:pPr>
      <w:pStyle w:val="Nagwek"/>
      <w:rPr>
        <w:b/>
        <w:sz w:val="18"/>
        <w:szCs w:val="18"/>
      </w:rPr>
    </w:pPr>
    <w:r w:rsidRPr="00822375">
      <w:rPr>
        <w:b/>
        <w:sz w:val="18"/>
        <w:szCs w:val="18"/>
      </w:rPr>
      <w:t>Remont dróg gminnych w ramach usuwania skutków klęsk żywiołowych:</w:t>
    </w:r>
  </w:p>
  <w:p w:rsidR="00514472" w:rsidRPr="00822375" w:rsidRDefault="00514472" w:rsidP="00822375">
    <w:pPr>
      <w:pStyle w:val="Nagwek"/>
      <w:numPr>
        <w:ilvl w:val="0"/>
        <w:numId w:val="11"/>
      </w:numPr>
      <w:rPr>
        <w:b/>
        <w:sz w:val="18"/>
        <w:szCs w:val="18"/>
      </w:rPr>
    </w:pPr>
    <w:r w:rsidRPr="00822375">
      <w:rPr>
        <w:b/>
        <w:sz w:val="18"/>
        <w:szCs w:val="18"/>
      </w:rPr>
      <w:t>Remont drogi gminnej Kolonia Jakubowice A 160255K w miejscowości Jakubowice w km 0+000 – 0+940</w:t>
    </w:r>
  </w:p>
  <w:p w:rsidR="00514472" w:rsidRPr="00822375" w:rsidRDefault="00514472" w:rsidP="00822375">
    <w:pPr>
      <w:pStyle w:val="Nagwek"/>
      <w:numPr>
        <w:ilvl w:val="0"/>
        <w:numId w:val="11"/>
      </w:numPr>
      <w:rPr>
        <w:b/>
        <w:sz w:val="18"/>
        <w:szCs w:val="18"/>
      </w:rPr>
    </w:pPr>
    <w:r w:rsidRPr="00822375">
      <w:rPr>
        <w:b/>
        <w:sz w:val="18"/>
        <w:szCs w:val="18"/>
      </w:rPr>
      <w:t>Remont drogi gminnej Klimontów – Teresin 160250K w miejscowości Klimontów w km 0+370 – 1+445</w:t>
    </w:r>
  </w:p>
  <w:p w:rsidR="00514472" w:rsidRPr="00822375" w:rsidRDefault="00514472" w:rsidP="00822375">
    <w:pPr>
      <w:pStyle w:val="Nagwek"/>
      <w:numPr>
        <w:ilvl w:val="0"/>
        <w:numId w:val="11"/>
      </w:numPr>
      <w:rPr>
        <w:b/>
        <w:sz w:val="18"/>
        <w:szCs w:val="18"/>
      </w:rPr>
    </w:pPr>
    <w:r w:rsidRPr="00822375">
      <w:rPr>
        <w:b/>
        <w:sz w:val="18"/>
        <w:szCs w:val="18"/>
      </w:rPr>
      <w:t>Remont drogi gminnej 160200K – ulica O. Rafała w Proszowicach w km 0+000 – 0+186</w:t>
    </w:r>
  </w:p>
  <w:p w:rsidR="00514472" w:rsidRDefault="00514472">
    <w:pPr>
      <w:pStyle w:val="Nagwek"/>
      <w:jc w:val="center"/>
      <w:rPr>
        <w:sz w:val="18"/>
        <w:szCs w:val="18"/>
      </w:rPr>
    </w:pPr>
    <w:r>
      <w:rPr>
        <w:sz w:val="18"/>
        <w:szCs w:val="18"/>
      </w:rPr>
      <w:t>.</w:t>
    </w:r>
  </w:p>
  <w:p w:rsidR="00514472" w:rsidRDefault="0051447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8F8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51E"/>
    <w:multiLevelType w:val="hybridMultilevel"/>
    <w:tmpl w:val="990E3D4A"/>
    <w:lvl w:ilvl="0" w:tplc="96A4BCCA">
      <w:start w:val="1"/>
      <w:numFmt w:val="lowerLetter"/>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DC8424B"/>
    <w:multiLevelType w:val="hybridMultilevel"/>
    <w:tmpl w:val="82E2B7B0"/>
    <w:lvl w:ilvl="0" w:tplc="6E8A1372">
      <w:start w:val="1"/>
      <w:numFmt w:val="lowerLetter"/>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EE3197E"/>
    <w:multiLevelType w:val="multilevel"/>
    <w:tmpl w:val="9C70DAAE"/>
    <w:lvl w:ilvl="0">
      <w:start w:val="1"/>
      <w:numFmt w:val="decimal"/>
      <w:pStyle w:val="Nagwek1"/>
      <w:lvlText w:val="%1."/>
      <w:lvlJc w:val="left"/>
      <w:pPr>
        <w:tabs>
          <w:tab w:val="num" w:pos="1140"/>
        </w:tabs>
        <w:ind w:left="1140"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0C7992"/>
    <w:multiLevelType w:val="hybridMultilevel"/>
    <w:tmpl w:val="8536E3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7E22953"/>
    <w:multiLevelType w:val="multilevel"/>
    <w:tmpl w:val="4140B228"/>
    <w:lvl w:ilvl="0">
      <w:start w:val="54"/>
      <w:numFmt w:val="decimal"/>
      <w:lvlText w:val="%1"/>
      <w:lvlJc w:val="left"/>
      <w:pPr>
        <w:ind w:left="555" w:hanging="555"/>
      </w:pPr>
      <w:rPr>
        <w:rFonts w:hint="default"/>
        <w:color w:val="000000"/>
      </w:rPr>
    </w:lvl>
    <w:lvl w:ilvl="1">
      <w:start w:val="60"/>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EC664F1"/>
    <w:multiLevelType w:val="hybridMultilevel"/>
    <w:tmpl w:val="D728B154"/>
    <w:lvl w:ilvl="0" w:tplc="842273FA">
      <w:start w:val="1"/>
      <w:numFmt w:val="lowerLetter"/>
      <w:lvlText w:val="%1."/>
      <w:lvlJc w:val="left"/>
      <w:pPr>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610BC"/>
    <w:multiLevelType w:val="hybridMultilevel"/>
    <w:tmpl w:val="4E6E4CD0"/>
    <w:lvl w:ilvl="0" w:tplc="2A8A709C">
      <w:start w:val="1"/>
      <w:numFmt w:val="lowerLetter"/>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5F722E6"/>
    <w:multiLevelType w:val="hybridMultilevel"/>
    <w:tmpl w:val="196A520C"/>
    <w:lvl w:ilvl="0" w:tplc="085282AC">
      <w:start w:val="1"/>
      <w:numFmt w:val="lowerLetter"/>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A51598"/>
    <w:multiLevelType w:val="hybridMultilevel"/>
    <w:tmpl w:val="8768131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F64034E"/>
    <w:multiLevelType w:val="hybridMultilevel"/>
    <w:tmpl w:val="E5E64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A4"/>
    <w:rsid w:val="000067E5"/>
    <w:rsid w:val="00011AE9"/>
    <w:rsid w:val="0001295C"/>
    <w:rsid w:val="00015851"/>
    <w:rsid w:val="000471B4"/>
    <w:rsid w:val="0005779B"/>
    <w:rsid w:val="000655C3"/>
    <w:rsid w:val="00082168"/>
    <w:rsid w:val="000A3BF4"/>
    <w:rsid w:val="000B08A9"/>
    <w:rsid w:val="000F01D8"/>
    <w:rsid w:val="000F53AD"/>
    <w:rsid w:val="001011F7"/>
    <w:rsid w:val="0013393C"/>
    <w:rsid w:val="0013434C"/>
    <w:rsid w:val="00141A13"/>
    <w:rsid w:val="00150032"/>
    <w:rsid w:val="001542F3"/>
    <w:rsid w:val="00163F6F"/>
    <w:rsid w:val="00166D82"/>
    <w:rsid w:val="001B3F5E"/>
    <w:rsid w:val="001B5603"/>
    <w:rsid w:val="001E66C0"/>
    <w:rsid w:val="002001B7"/>
    <w:rsid w:val="00201D7C"/>
    <w:rsid w:val="0021743D"/>
    <w:rsid w:val="002239C2"/>
    <w:rsid w:val="00223DF0"/>
    <w:rsid w:val="00231445"/>
    <w:rsid w:val="0023697B"/>
    <w:rsid w:val="00243CC1"/>
    <w:rsid w:val="002455AC"/>
    <w:rsid w:val="00263EFE"/>
    <w:rsid w:val="002733FD"/>
    <w:rsid w:val="0028707C"/>
    <w:rsid w:val="002963F2"/>
    <w:rsid w:val="002A113E"/>
    <w:rsid w:val="002A2D4A"/>
    <w:rsid w:val="002B22BF"/>
    <w:rsid w:val="002E2732"/>
    <w:rsid w:val="002E5E36"/>
    <w:rsid w:val="002F47AE"/>
    <w:rsid w:val="002F5937"/>
    <w:rsid w:val="00314BCB"/>
    <w:rsid w:val="003209A8"/>
    <w:rsid w:val="00322993"/>
    <w:rsid w:val="00330F50"/>
    <w:rsid w:val="003405C2"/>
    <w:rsid w:val="0034463B"/>
    <w:rsid w:val="0038188C"/>
    <w:rsid w:val="00383121"/>
    <w:rsid w:val="00384056"/>
    <w:rsid w:val="003A5D53"/>
    <w:rsid w:val="003C0549"/>
    <w:rsid w:val="003C4BDA"/>
    <w:rsid w:val="003D58D6"/>
    <w:rsid w:val="003E4888"/>
    <w:rsid w:val="003E51E2"/>
    <w:rsid w:val="003F0C8E"/>
    <w:rsid w:val="00402D8A"/>
    <w:rsid w:val="00403B18"/>
    <w:rsid w:val="004201F8"/>
    <w:rsid w:val="00423EDC"/>
    <w:rsid w:val="004350D7"/>
    <w:rsid w:val="00445330"/>
    <w:rsid w:val="004460EE"/>
    <w:rsid w:val="00457C41"/>
    <w:rsid w:val="00466719"/>
    <w:rsid w:val="00467D32"/>
    <w:rsid w:val="00471058"/>
    <w:rsid w:val="004802C0"/>
    <w:rsid w:val="00481D4C"/>
    <w:rsid w:val="004820E5"/>
    <w:rsid w:val="00483F80"/>
    <w:rsid w:val="004A093E"/>
    <w:rsid w:val="004A594E"/>
    <w:rsid w:val="004B6BA4"/>
    <w:rsid w:val="004D10CC"/>
    <w:rsid w:val="004F50A8"/>
    <w:rsid w:val="00510831"/>
    <w:rsid w:val="00514472"/>
    <w:rsid w:val="00514D20"/>
    <w:rsid w:val="005273ED"/>
    <w:rsid w:val="005514A0"/>
    <w:rsid w:val="00562DD3"/>
    <w:rsid w:val="00562E86"/>
    <w:rsid w:val="00571EFD"/>
    <w:rsid w:val="005828F4"/>
    <w:rsid w:val="005C3944"/>
    <w:rsid w:val="005D2148"/>
    <w:rsid w:val="00603291"/>
    <w:rsid w:val="00614581"/>
    <w:rsid w:val="006318DF"/>
    <w:rsid w:val="0063322D"/>
    <w:rsid w:val="0063732B"/>
    <w:rsid w:val="006403E6"/>
    <w:rsid w:val="006453AA"/>
    <w:rsid w:val="00650268"/>
    <w:rsid w:val="0066381A"/>
    <w:rsid w:val="00666C20"/>
    <w:rsid w:val="0067330C"/>
    <w:rsid w:val="006737D4"/>
    <w:rsid w:val="006810A7"/>
    <w:rsid w:val="00681AF7"/>
    <w:rsid w:val="006A4050"/>
    <w:rsid w:val="006C1F3A"/>
    <w:rsid w:val="006C6901"/>
    <w:rsid w:val="006E7901"/>
    <w:rsid w:val="00705BE6"/>
    <w:rsid w:val="0071217A"/>
    <w:rsid w:val="00720599"/>
    <w:rsid w:val="00732B5E"/>
    <w:rsid w:val="00740B94"/>
    <w:rsid w:val="00741CCD"/>
    <w:rsid w:val="0075740D"/>
    <w:rsid w:val="00757FE2"/>
    <w:rsid w:val="00770F84"/>
    <w:rsid w:val="00774A7C"/>
    <w:rsid w:val="007A004A"/>
    <w:rsid w:val="007B7AAA"/>
    <w:rsid w:val="00804066"/>
    <w:rsid w:val="00822375"/>
    <w:rsid w:val="00823C81"/>
    <w:rsid w:val="00826462"/>
    <w:rsid w:val="00831B32"/>
    <w:rsid w:val="00833179"/>
    <w:rsid w:val="00844250"/>
    <w:rsid w:val="008634CF"/>
    <w:rsid w:val="00866FE8"/>
    <w:rsid w:val="00874101"/>
    <w:rsid w:val="00883670"/>
    <w:rsid w:val="008D48A7"/>
    <w:rsid w:val="008E2C1B"/>
    <w:rsid w:val="008F1B65"/>
    <w:rsid w:val="008F6989"/>
    <w:rsid w:val="00925F62"/>
    <w:rsid w:val="00940FE7"/>
    <w:rsid w:val="00947132"/>
    <w:rsid w:val="009544E9"/>
    <w:rsid w:val="009563B0"/>
    <w:rsid w:val="00961A57"/>
    <w:rsid w:val="009838C7"/>
    <w:rsid w:val="0099221D"/>
    <w:rsid w:val="009A4CC1"/>
    <w:rsid w:val="009B75C1"/>
    <w:rsid w:val="009E7B6E"/>
    <w:rsid w:val="009F0A8E"/>
    <w:rsid w:val="009F6F44"/>
    <w:rsid w:val="00A02B83"/>
    <w:rsid w:val="00A13671"/>
    <w:rsid w:val="00A2255D"/>
    <w:rsid w:val="00A2369F"/>
    <w:rsid w:val="00A33924"/>
    <w:rsid w:val="00A3715C"/>
    <w:rsid w:val="00A40B83"/>
    <w:rsid w:val="00A40C16"/>
    <w:rsid w:val="00A465AC"/>
    <w:rsid w:val="00A56852"/>
    <w:rsid w:val="00A70B48"/>
    <w:rsid w:val="00A919E4"/>
    <w:rsid w:val="00A95276"/>
    <w:rsid w:val="00AA661F"/>
    <w:rsid w:val="00AB7036"/>
    <w:rsid w:val="00AC3CE1"/>
    <w:rsid w:val="00AE5C23"/>
    <w:rsid w:val="00AF6E78"/>
    <w:rsid w:val="00B23ECE"/>
    <w:rsid w:val="00B3564B"/>
    <w:rsid w:val="00B36CE0"/>
    <w:rsid w:val="00B40DF6"/>
    <w:rsid w:val="00B72F83"/>
    <w:rsid w:val="00B8343A"/>
    <w:rsid w:val="00B968CC"/>
    <w:rsid w:val="00BA0147"/>
    <w:rsid w:val="00BB592C"/>
    <w:rsid w:val="00BC04D7"/>
    <w:rsid w:val="00BD3941"/>
    <w:rsid w:val="00BF5B4C"/>
    <w:rsid w:val="00C03499"/>
    <w:rsid w:val="00C06D30"/>
    <w:rsid w:val="00C161D4"/>
    <w:rsid w:val="00C17B0C"/>
    <w:rsid w:val="00C20DA9"/>
    <w:rsid w:val="00C2712C"/>
    <w:rsid w:val="00C413C2"/>
    <w:rsid w:val="00C47E5B"/>
    <w:rsid w:val="00C52FDE"/>
    <w:rsid w:val="00C85325"/>
    <w:rsid w:val="00C86B5B"/>
    <w:rsid w:val="00CA3D6E"/>
    <w:rsid w:val="00CA420A"/>
    <w:rsid w:val="00CA7CEB"/>
    <w:rsid w:val="00CB6608"/>
    <w:rsid w:val="00CC0C50"/>
    <w:rsid w:val="00CD1C53"/>
    <w:rsid w:val="00CD2A67"/>
    <w:rsid w:val="00CE1482"/>
    <w:rsid w:val="00CE1F43"/>
    <w:rsid w:val="00CE45DF"/>
    <w:rsid w:val="00D059B8"/>
    <w:rsid w:val="00D06196"/>
    <w:rsid w:val="00D07762"/>
    <w:rsid w:val="00D23093"/>
    <w:rsid w:val="00D26158"/>
    <w:rsid w:val="00D36587"/>
    <w:rsid w:val="00D400BD"/>
    <w:rsid w:val="00D6118B"/>
    <w:rsid w:val="00D65942"/>
    <w:rsid w:val="00D67BC1"/>
    <w:rsid w:val="00D72C64"/>
    <w:rsid w:val="00DB0629"/>
    <w:rsid w:val="00DE5056"/>
    <w:rsid w:val="00DF145D"/>
    <w:rsid w:val="00E10E4F"/>
    <w:rsid w:val="00E1244A"/>
    <w:rsid w:val="00E276D9"/>
    <w:rsid w:val="00E40603"/>
    <w:rsid w:val="00E40611"/>
    <w:rsid w:val="00E52D91"/>
    <w:rsid w:val="00E547CA"/>
    <w:rsid w:val="00E62E4C"/>
    <w:rsid w:val="00E67CF2"/>
    <w:rsid w:val="00E7448C"/>
    <w:rsid w:val="00EA00A8"/>
    <w:rsid w:val="00EB24E5"/>
    <w:rsid w:val="00EB2E94"/>
    <w:rsid w:val="00EB7871"/>
    <w:rsid w:val="00EC4CDA"/>
    <w:rsid w:val="00EF7370"/>
    <w:rsid w:val="00F01987"/>
    <w:rsid w:val="00F07ECB"/>
    <w:rsid w:val="00F131CB"/>
    <w:rsid w:val="00F13967"/>
    <w:rsid w:val="00F23594"/>
    <w:rsid w:val="00F241C5"/>
    <w:rsid w:val="00F244B2"/>
    <w:rsid w:val="00F314D0"/>
    <w:rsid w:val="00F53ED5"/>
    <w:rsid w:val="00F564FD"/>
    <w:rsid w:val="00F65ACD"/>
    <w:rsid w:val="00F7086B"/>
    <w:rsid w:val="00F8527B"/>
    <w:rsid w:val="00FA1CB2"/>
    <w:rsid w:val="00FA3F67"/>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44A01C-EFD2-4FF2-911B-228AC1E7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44A"/>
    <w:rPr>
      <w:sz w:val="24"/>
      <w:szCs w:val="24"/>
    </w:rPr>
  </w:style>
  <w:style w:type="paragraph" w:styleId="Nagwek1">
    <w:name w:val="heading 1"/>
    <w:basedOn w:val="Normalny"/>
    <w:next w:val="Nagwek2"/>
    <w:link w:val="Nagwek1Znak"/>
    <w:autoRedefine/>
    <w:qFormat/>
    <w:rsid w:val="00A2255D"/>
    <w:pPr>
      <w:numPr>
        <w:numId w:val="1"/>
      </w:numPr>
      <w:spacing w:before="360" w:after="120"/>
      <w:jc w:val="both"/>
      <w:outlineLvl w:val="0"/>
    </w:pPr>
    <w:rPr>
      <w:b/>
      <w:bCs/>
      <w:caps/>
      <w:kern w:val="32"/>
    </w:rPr>
  </w:style>
  <w:style w:type="paragraph" w:styleId="Nagwek2">
    <w:name w:val="heading 2"/>
    <w:basedOn w:val="Normalny"/>
    <w:link w:val="Nagwek2Znak"/>
    <w:autoRedefine/>
    <w:qFormat/>
    <w:rsid w:val="003C0549"/>
    <w:pPr>
      <w:numPr>
        <w:ilvl w:val="1"/>
        <w:numId w:val="1"/>
      </w:numPr>
      <w:spacing w:before="12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E1244A"/>
    <w:pPr>
      <w:keepNext/>
      <w:numPr>
        <w:ilvl w:val="3"/>
        <w:numId w:val="1"/>
      </w:numPr>
      <w:spacing w:before="60" w:after="60"/>
      <w:outlineLvl w:val="3"/>
    </w:pPr>
    <w:rPr>
      <w:bCs/>
    </w:rPr>
  </w:style>
  <w:style w:type="paragraph" w:styleId="Nagwek5">
    <w:name w:val="heading 5"/>
    <w:basedOn w:val="Normalny"/>
    <w:next w:val="Normalny"/>
    <w:qFormat/>
    <w:rsid w:val="00E1244A"/>
    <w:pPr>
      <w:numPr>
        <w:ilvl w:val="4"/>
        <w:numId w:val="1"/>
      </w:numPr>
      <w:spacing w:before="240" w:after="60"/>
      <w:outlineLvl w:val="4"/>
    </w:pPr>
    <w:rPr>
      <w:b/>
      <w:bCs/>
      <w:i/>
      <w:iCs/>
      <w:sz w:val="26"/>
      <w:szCs w:val="26"/>
    </w:rPr>
  </w:style>
  <w:style w:type="paragraph" w:styleId="Nagwek6">
    <w:name w:val="heading 6"/>
    <w:basedOn w:val="Normalny"/>
    <w:next w:val="Normalny"/>
    <w:qFormat/>
    <w:rsid w:val="00E1244A"/>
    <w:pPr>
      <w:numPr>
        <w:ilvl w:val="5"/>
        <w:numId w:val="1"/>
      </w:numPr>
      <w:spacing w:before="240" w:after="60"/>
      <w:outlineLvl w:val="5"/>
    </w:pPr>
    <w:rPr>
      <w:b/>
      <w:bCs/>
      <w:sz w:val="22"/>
      <w:szCs w:val="22"/>
    </w:rPr>
  </w:style>
  <w:style w:type="paragraph" w:styleId="Nagwek7">
    <w:name w:val="heading 7"/>
    <w:basedOn w:val="Normalny"/>
    <w:next w:val="Normalny"/>
    <w:qFormat/>
    <w:rsid w:val="00E1244A"/>
    <w:pPr>
      <w:numPr>
        <w:ilvl w:val="6"/>
        <w:numId w:val="1"/>
      </w:numPr>
      <w:spacing w:before="240" w:after="60"/>
      <w:outlineLvl w:val="6"/>
    </w:pPr>
  </w:style>
  <w:style w:type="paragraph" w:styleId="Nagwek8">
    <w:name w:val="heading 8"/>
    <w:basedOn w:val="Normalny"/>
    <w:next w:val="Normalny"/>
    <w:qFormat/>
    <w:rsid w:val="00E1244A"/>
    <w:pPr>
      <w:numPr>
        <w:ilvl w:val="7"/>
        <w:numId w:val="1"/>
      </w:numPr>
      <w:spacing w:before="240" w:after="60"/>
      <w:outlineLvl w:val="7"/>
    </w:pPr>
    <w:rPr>
      <w:i/>
      <w:iCs/>
    </w:rPr>
  </w:style>
  <w:style w:type="paragraph" w:styleId="Nagwek9">
    <w:name w:val="heading 9"/>
    <w:basedOn w:val="Normalny"/>
    <w:next w:val="Normalny"/>
    <w:qFormat/>
    <w:rsid w:val="00E1244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1244A"/>
    <w:pPr>
      <w:spacing w:before="60" w:after="60"/>
      <w:ind w:left="851" w:hanging="295"/>
      <w:jc w:val="both"/>
    </w:pPr>
    <w:rPr>
      <w:szCs w:val="20"/>
    </w:rPr>
  </w:style>
  <w:style w:type="paragraph" w:customStyle="1" w:styleId="pkt1">
    <w:name w:val="pkt1"/>
    <w:basedOn w:val="pkt"/>
    <w:rsid w:val="00E1244A"/>
    <w:pPr>
      <w:ind w:left="850" w:hanging="425"/>
    </w:pPr>
  </w:style>
  <w:style w:type="paragraph" w:styleId="Tytu">
    <w:name w:val="Title"/>
    <w:basedOn w:val="Normalny"/>
    <w:next w:val="Normalny"/>
    <w:autoRedefine/>
    <w:qFormat/>
    <w:rsid w:val="00E1244A"/>
    <w:pPr>
      <w:spacing w:before="240" w:after="60"/>
      <w:jc w:val="center"/>
      <w:outlineLvl w:val="0"/>
    </w:pPr>
    <w:rPr>
      <w:rFonts w:cs="Arial"/>
      <w:b/>
      <w:bCs/>
      <w:kern w:val="28"/>
      <w:sz w:val="36"/>
      <w:szCs w:val="32"/>
    </w:rPr>
  </w:style>
  <w:style w:type="paragraph" w:styleId="Nagwek">
    <w:name w:val="header"/>
    <w:basedOn w:val="Normalny"/>
    <w:rsid w:val="00E1244A"/>
    <w:pPr>
      <w:tabs>
        <w:tab w:val="center" w:pos="4536"/>
        <w:tab w:val="right" w:pos="9072"/>
      </w:tabs>
    </w:pPr>
  </w:style>
  <w:style w:type="paragraph" w:styleId="Stopka">
    <w:name w:val="footer"/>
    <w:basedOn w:val="Normalny"/>
    <w:rsid w:val="00E1244A"/>
    <w:pPr>
      <w:tabs>
        <w:tab w:val="center" w:pos="4536"/>
        <w:tab w:val="right" w:pos="9072"/>
      </w:tabs>
    </w:pPr>
  </w:style>
  <w:style w:type="character" w:styleId="Numerstrony">
    <w:name w:val="page number"/>
    <w:basedOn w:val="Domylnaczcionkaakapitu"/>
    <w:rsid w:val="00E1244A"/>
  </w:style>
  <w:style w:type="paragraph" w:styleId="Tekstpodstawowy">
    <w:name w:val="Body Text"/>
    <w:basedOn w:val="Normalny"/>
    <w:rsid w:val="00E1244A"/>
    <w:pPr>
      <w:spacing w:after="120"/>
    </w:pPr>
  </w:style>
  <w:style w:type="paragraph" w:styleId="Tekstpodstawowywcity">
    <w:name w:val="Body Text Indent"/>
    <w:basedOn w:val="Normalny"/>
    <w:rsid w:val="00E1244A"/>
    <w:pPr>
      <w:spacing w:after="120"/>
      <w:ind w:left="283"/>
    </w:pPr>
  </w:style>
  <w:style w:type="character" w:styleId="Odwoaniedokomentarza">
    <w:name w:val="annotation reference"/>
    <w:semiHidden/>
    <w:rsid w:val="00E1244A"/>
    <w:rPr>
      <w:sz w:val="16"/>
      <w:szCs w:val="16"/>
    </w:rPr>
  </w:style>
  <w:style w:type="paragraph" w:customStyle="1" w:styleId="StylNagwek4NiePogrubienieZlewej0cmPierwszywiersz">
    <w:name w:val="Styl Nagłówek 4 + Nie Pogrubienie Z lewej:  0 cm Pierwszy wiersz..."/>
    <w:basedOn w:val="Nagwek4"/>
    <w:rsid w:val="00E1244A"/>
    <w:pPr>
      <w:ind w:left="0" w:firstLine="0"/>
    </w:pPr>
    <w:rPr>
      <w:b/>
      <w:bCs w:val="0"/>
      <w:szCs w:val="20"/>
    </w:rPr>
  </w:style>
  <w:style w:type="paragraph" w:styleId="Tekstpodstawowy2">
    <w:name w:val="Body Text 2"/>
    <w:basedOn w:val="Normalny"/>
    <w:rsid w:val="00E1244A"/>
    <w:pPr>
      <w:spacing w:after="120" w:line="480" w:lineRule="auto"/>
    </w:pPr>
  </w:style>
  <w:style w:type="paragraph" w:customStyle="1" w:styleId="StylNagwek3Wyjustowany">
    <w:name w:val="Styl Nagłówek 3 + Wyjustowany"/>
    <w:basedOn w:val="Nagwek3"/>
    <w:rsid w:val="00E1244A"/>
    <w:rPr>
      <w:bCs w:val="0"/>
      <w:szCs w:val="20"/>
    </w:rPr>
  </w:style>
  <w:style w:type="paragraph" w:customStyle="1" w:styleId="Mapadokumentu1">
    <w:name w:val="Mapa dokumentu1"/>
    <w:basedOn w:val="Normalny"/>
    <w:semiHidden/>
    <w:rsid w:val="00E1244A"/>
    <w:pPr>
      <w:shd w:val="clear" w:color="auto" w:fill="000080"/>
    </w:pPr>
    <w:rPr>
      <w:rFonts w:ascii="Tahoma" w:hAnsi="Tahoma" w:cs="Tahoma"/>
    </w:rPr>
  </w:style>
  <w:style w:type="paragraph" w:styleId="Tekstkomentarza">
    <w:name w:val="annotation text"/>
    <w:basedOn w:val="Normalny"/>
    <w:semiHidden/>
    <w:rsid w:val="00E1244A"/>
    <w:rPr>
      <w:sz w:val="20"/>
      <w:szCs w:val="20"/>
    </w:rPr>
  </w:style>
  <w:style w:type="paragraph" w:styleId="Tematkomentarza">
    <w:name w:val="annotation subject"/>
    <w:basedOn w:val="Tekstkomentarza"/>
    <w:next w:val="Tekstkomentarza"/>
    <w:semiHidden/>
    <w:rsid w:val="00E1244A"/>
    <w:rPr>
      <w:b/>
      <w:bCs/>
    </w:rPr>
  </w:style>
  <w:style w:type="paragraph" w:styleId="Tekstdymka">
    <w:name w:val="Balloon Text"/>
    <w:basedOn w:val="Normalny"/>
    <w:semiHidden/>
    <w:rsid w:val="00E1244A"/>
    <w:rPr>
      <w:rFonts w:ascii="Tahoma" w:hAnsi="Tahoma" w:cs="Tahoma"/>
      <w:sz w:val="16"/>
      <w:szCs w:val="16"/>
    </w:rPr>
  </w:style>
  <w:style w:type="paragraph" w:styleId="Tekstpodstawowy3">
    <w:name w:val="Body Text 3"/>
    <w:basedOn w:val="Normalny"/>
    <w:rsid w:val="00E1244A"/>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9221D"/>
    <w:rPr>
      <w:b/>
      <w:bCs/>
      <w:caps/>
      <w:kern w:val="32"/>
      <w:sz w:val="24"/>
      <w:szCs w:val="24"/>
    </w:rPr>
  </w:style>
  <w:style w:type="character" w:customStyle="1" w:styleId="Nagwek2Znak">
    <w:name w:val="Nagłówek 2 Znak"/>
    <w:link w:val="Nagwek2"/>
    <w:rsid w:val="003C0549"/>
    <w:rPr>
      <w:bCs/>
      <w:iCs/>
      <w:color w:val="000000"/>
      <w:sz w:val="24"/>
      <w:szCs w:val="24"/>
    </w:rPr>
  </w:style>
  <w:style w:type="paragraph" w:styleId="Akapitzlist">
    <w:name w:val="List Paragraph"/>
    <w:basedOn w:val="Normalny"/>
    <w:uiPriority w:val="34"/>
    <w:qFormat/>
    <w:rsid w:val="00F53ED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81285">
      <w:bodyDiv w:val="1"/>
      <w:marLeft w:val="0"/>
      <w:marRight w:val="0"/>
      <w:marTop w:val="0"/>
      <w:marBottom w:val="0"/>
      <w:divBdr>
        <w:top w:val="none" w:sz="0" w:space="0" w:color="auto"/>
        <w:left w:val="none" w:sz="0" w:space="0" w:color="auto"/>
        <w:bottom w:val="none" w:sz="0" w:space="0" w:color="auto"/>
        <w:right w:val="none" w:sz="0" w:space="0" w:color="auto"/>
      </w:divBdr>
    </w:div>
    <w:div w:id="18644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el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103</TotalTime>
  <Pages>24</Pages>
  <Words>7551</Words>
  <Characters>45310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Jerzy Derela</dc:creator>
  <cp:lastModifiedBy>Katarzyna Znamirowska</cp:lastModifiedBy>
  <cp:revision>3</cp:revision>
  <cp:lastPrinted>2016-06-02T13:07:00Z</cp:lastPrinted>
  <dcterms:created xsi:type="dcterms:W3CDTF">2016-06-02T12:59:00Z</dcterms:created>
  <dcterms:modified xsi:type="dcterms:W3CDTF">2016-06-02T15:02:00Z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