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 w:rsidR="00427EBA">
        <w:rPr>
          <w:b/>
          <w:szCs w:val="24"/>
        </w:rPr>
        <w:t>WIP.271</w:t>
      </w:r>
      <w:r w:rsidR="00316CEC">
        <w:rPr>
          <w:b/>
          <w:szCs w:val="24"/>
        </w:rPr>
        <w:t>.</w:t>
      </w:r>
      <w:r w:rsidR="00220432">
        <w:rPr>
          <w:b/>
          <w:szCs w:val="24"/>
        </w:rPr>
        <w:t>10</w:t>
      </w:r>
      <w:r w:rsidR="0081132B">
        <w:rPr>
          <w:b/>
          <w:szCs w:val="24"/>
        </w:rPr>
        <w:t>.</w:t>
      </w:r>
      <w:r w:rsidR="00427EBA">
        <w:rPr>
          <w:b/>
          <w:szCs w:val="24"/>
        </w:rPr>
        <w:t>201</w:t>
      </w:r>
      <w:r w:rsidR="00E308BF">
        <w:rPr>
          <w:b/>
          <w:szCs w:val="24"/>
        </w:rPr>
        <w:t>9</w:t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  <w:t xml:space="preserve">          </w:t>
      </w:r>
      <w:proofErr w:type="spellStart"/>
      <w:r w:rsidRPr="00240FEA">
        <w:rPr>
          <w:b/>
          <w:szCs w:val="24"/>
        </w:rPr>
        <w:t>SIWZ</w:t>
      </w:r>
      <w:proofErr w:type="spellEnd"/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Pr="00240FEA" w:rsidRDefault="00853A90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DD668D" w:rsidRPr="00762E5C" w:rsidRDefault="00762E5C" w:rsidP="00853A90">
      <w:pPr>
        <w:widowControl w:val="0"/>
        <w:jc w:val="center"/>
        <w:rPr>
          <w:b/>
          <w:sz w:val="32"/>
          <w:szCs w:val="32"/>
        </w:rPr>
      </w:pPr>
      <w:r w:rsidRPr="00C358E2">
        <w:rPr>
          <w:b/>
          <w:sz w:val="32"/>
          <w:szCs w:val="32"/>
        </w:rPr>
        <w:t>Przebudowa targowiska w Proszowicach pod sprzedaż i promocję lokalnych produktów</w:t>
      </w:r>
      <w:r w:rsidR="00617C95">
        <w:rPr>
          <w:b/>
          <w:sz w:val="32"/>
          <w:szCs w:val="32"/>
        </w:rPr>
        <w:t xml:space="preserve"> w formule zaprojektuj i wybuduj</w:t>
      </w:r>
      <w:r w:rsidR="003C0E7C">
        <w:rPr>
          <w:b/>
          <w:sz w:val="32"/>
          <w:szCs w:val="32"/>
        </w:rPr>
        <w:t xml:space="preserve"> w ramach poddziałania „Wsparcie inwestycji w tworzenie, ulepszanie i rozwijanie podstaw</w:t>
      </w:r>
      <w:r w:rsidR="00897A6A">
        <w:rPr>
          <w:b/>
          <w:sz w:val="32"/>
          <w:szCs w:val="32"/>
        </w:rPr>
        <w:t>owych</w:t>
      </w:r>
      <w:r w:rsidR="003C0E7C">
        <w:rPr>
          <w:b/>
          <w:sz w:val="32"/>
          <w:szCs w:val="32"/>
        </w:rPr>
        <w:t xml:space="preserve"> usług lokalnych dla ludności wiejskiej, w tym rekreacji, kultury i powiązanej infr</w:t>
      </w:r>
      <w:r w:rsidR="00CF1CF2">
        <w:rPr>
          <w:b/>
          <w:sz w:val="32"/>
          <w:szCs w:val="32"/>
        </w:rPr>
        <w:t>a</w:t>
      </w:r>
      <w:r w:rsidR="003C0E7C">
        <w:rPr>
          <w:b/>
          <w:sz w:val="32"/>
          <w:szCs w:val="32"/>
        </w:rPr>
        <w:t xml:space="preserve">struktury” objętego Programem Rozwoju Obszarów Wiejskich na lata 2014-2020  </w:t>
      </w:r>
      <w:r w:rsidR="00F0349B" w:rsidRPr="00762E5C">
        <w:rPr>
          <w:b/>
          <w:sz w:val="32"/>
          <w:szCs w:val="32"/>
        </w:rPr>
        <w:t xml:space="preserve"> </w:t>
      </w:r>
    </w:p>
    <w:p w:rsidR="00F0349B" w:rsidRDefault="00F0349B" w:rsidP="00853A90">
      <w:pPr>
        <w:widowControl w:val="0"/>
        <w:jc w:val="center"/>
        <w:rPr>
          <w:b/>
          <w:u w:val="single"/>
        </w:rPr>
      </w:pPr>
    </w:p>
    <w:p w:rsidR="003C0E7C" w:rsidRDefault="003C0E7C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AE2487">
        <w:rPr>
          <w:szCs w:val="24"/>
        </w:rPr>
        <w:t>8</w:t>
      </w:r>
      <w:r w:rsidRPr="00240FEA">
        <w:rPr>
          <w:szCs w:val="24"/>
        </w:rPr>
        <w:t xml:space="preserve"> r. poz. 1</w:t>
      </w:r>
      <w:r w:rsidR="00AE2487">
        <w:rPr>
          <w:szCs w:val="24"/>
        </w:rPr>
        <w:t>986</w:t>
      </w:r>
      <w:r w:rsidRPr="00240FEA">
        <w:rPr>
          <w:szCs w:val="24"/>
        </w:rPr>
        <w:t xml:space="preserve"> </w:t>
      </w:r>
      <w:r w:rsidR="00435B8D" w:rsidRPr="00240FEA">
        <w:rPr>
          <w:szCs w:val="24"/>
        </w:rPr>
        <w:t xml:space="preserve">z </w:t>
      </w:r>
      <w:proofErr w:type="spellStart"/>
      <w:r w:rsidR="00435B8D" w:rsidRPr="00240FEA">
        <w:rPr>
          <w:szCs w:val="24"/>
        </w:rPr>
        <w:t>późn</w:t>
      </w:r>
      <w:proofErr w:type="spellEnd"/>
      <w:r w:rsidR="00435B8D" w:rsidRPr="00240FEA">
        <w:rPr>
          <w:szCs w:val="24"/>
        </w:rPr>
        <w:t>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220432" w:rsidP="00697E4A">
      <w:pPr>
        <w:widowControl w:val="0"/>
        <w:jc w:val="center"/>
        <w:rPr>
          <w:szCs w:val="24"/>
        </w:rPr>
      </w:pPr>
      <w:r>
        <w:rPr>
          <w:b/>
          <w:szCs w:val="24"/>
        </w:rPr>
        <w:t>PROSZOWICE, LIPIEC</w:t>
      </w:r>
      <w:r w:rsidR="00697E4A" w:rsidRPr="00240FEA">
        <w:rPr>
          <w:b/>
          <w:szCs w:val="24"/>
        </w:rPr>
        <w:t xml:space="preserve"> 201</w:t>
      </w:r>
      <w:r w:rsidR="00E308BF">
        <w:rPr>
          <w:b/>
          <w:szCs w:val="24"/>
        </w:rPr>
        <w:t>9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B5593A" w:rsidRPr="00815401" w:rsidRDefault="00853A90" w:rsidP="00A40738">
      <w:pPr>
        <w:autoSpaceDE w:val="0"/>
        <w:autoSpaceDN w:val="0"/>
        <w:adjustRightInd w:val="0"/>
        <w:jc w:val="both"/>
        <w:rPr>
          <w:szCs w:val="24"/>
        </w:rPr>
      </w:pPr>
      <w:r w:rsidRPr="00240FEA">
        <w:rPr>
          <w:szCs w:val="24"/>
        </w:rPr>
        <w:t>Przedmiotem zamówienia jest</w:t>
      </w:r>
      <w:r w:rsidRPr="00240FEA">
        <w:t xml:space="preserve"> </w:t>
      </w:r>
      <w:r w:rsidR="004F46E3">
        <w:t>p</w:t>
      </w:r>
      <w:r w:rsidR="004F46E3" w:rsidRPr="00C358E2">
        <w:t>rzebudowa targowiska w Proszowicach pod sprzedaż i promocję lokalnych produktów</w:t>
      </w:r>
      <w:r w:rsidR="00617C95">
        <w:t xml:space="preserve"> </w:t>
      </w:r>
      <w:r w:rsidR="00617C95" w:rsidRPr="00617C95">
        <w:rPr>
          <w:szCs w:val="24"/>
        </w:rPr>
        <w:t>w formule zaprojektuj i wybuduj</w:t>
      </w:r>
      <w:r w:rsidR="00CF1CF2">
        <w:rPr>
          <w:szCs w:val="24"/>
        </w:rPr>
        <w:t xml:space="preserve"> </w:t>
      </w:r>
      <w:r w:rsidR="00CF1CF2" w:rsidRPr="00CF1CF2">
        <w:rPr>
          <w:szCs w:val="24"/>
        </w:rPr>
        <w:t>w ramach poddziałania „Wsparcie inwestycji w tworzenie, ulepszanie i rozwijanie podstaw</w:t>
      </w:r>
      <w:r w:rsidR="00897A6A">
        <w:rPr>
          <w:szCs w:val="24"/>
        </w:rPr>
        <w:t>owych</w:t>
      </w:r>
      <w:r w:rsidR="00CF1CF2" w:rsidRPr="00CF1CF2">
        <w:rPr>
          <w:szCs w:val="24"/>
        </w:rPr>
        <w:t xml:space="preserve"> usług lokalnych dla ludności wiejskiej, w tym rekreacji, kultury i powiązanej infrastruktury” objętego Programem Rozwoju Obszarów Wiejskich na lata 2014-2020</w:t>
      </w:r>
      <w:r w:rsidR="00A40738">
        <w:rPr>
          <w:szCs w:val="24"/>
        </w:rPr>
        <w:t>.</w:t>
      </w:r>
    </w:p>
    <w:p w:rsidR="00BD2E05" w:rsidRPr="00815401" w:rsidRDefault="00BD2E05" w:rsidP="00DF52D1">
      <w:pPr>
        <w:pStyle w:val="Akapitzlist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64B01" w:rsidRDefault="00F64B01" w:rsidP="00F64B0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Zamówienie obejmuje:</w:t>
      </w:r>
    </w:p>
    <w:p w:rsidR="00F64B01" w:rsidRDefault="00C067F3" w:rsidP="00A16962">
      <w:pPr>
        <w:pStyle w:val="Akapitzlist"/>
        <w:numPr>
          <w:ilvl w:val="0"/>
          <w:numId w:val="25"/>
        </w:numPr>
        <w:ind w:right="-1"/>
        <w:jc w:val="both"/>
      </w:pPr>
      <w:r>
        <w:t>w</w:t>
      </w:r>
      <w:r w:rsidR="00F64B01">
        <w:t xml:space="preserve">ykonanie dokumentacji projektowej niezbędnej do wykonania robót budowlanych wraz z wszystkimi niezbędnymi opiniami, uzgodnieniami, pozwoleniami i innymi dokumentami wymaganymi przepisami szczegółowymi </w:t>
      </w:r>
      <w:r w:rsidR="00F64B01" w:rsidRPr="00F9107F">
        <w:t>zgodnie z przepisami rozporządzenia Ministra Infrastruktury z dnia 2 września 2004 r. w sprawie szczegółowego zakresu i formy dokumentacji projektowej, specyfikacji technicznych wykonania i odbioru robót budowlanych oraz programu funkcjonalno-użytkowego (</w:t>
      </w:r>
      <w:r w:rsidR="00F64B01" w:rsidRPr="004E2000">
        <w:rPr>
          <w:snapToGrid w:val="0"/>
        </w:rPr>
        <w:t>Dz. U. z 2013 r. poz. 1129</w:t>
      </w:r>
      <w:r w:rsidR="00F64B01" w:rsidRPr="00F9107F">
        <w:t>),</w:t>
      </w:r>
    </w:p>
    <w:p w:rsidR="00F64B01" w:rsidRDefault="00F64B01" w:rsidP="00A16962">
      <w:pPr>
        <w:numPr>
          <w:ilvl w:val="0"/>
          <w:numId w:val="22"/>
        </w:numPr>
        <w:ind w:right="-1"/>
        <w:jc w:val="both"/>
      </w:pPr>
      <w:r>
        <w:t>sporządzenie kompletnego wniosku o wydanie decyzji o pozwoleniu na budowę i jej uzyskanie,</w:t>
      </w:r>
    </w:p>
    <w:p w:rsidR="00F64B01" w:rsidRDefault="00F64B01" w:rsidP="00A16962">
      <w:pPr>
        <w:numPr>
          <w:ilvl w:val="0"/>
          <w:numId w:val="22"/>
        </w:numPr>
        <w:ind w:right="-1"/>
        <w:jc w:val="both"/>
      </w:pPr>
      <w:r>
        <w:t>sprawowanie nadzoru autorskiego,</w:t>
      </w:r>
    </w:p>
    <w:p w:rsidR="00853A90" w:rsidRPr="000B6436" w:rsidRDefault="00F64B01" w:rsidP="00A16962">
      <w:pPr>
        <w:numPr>
          <w:ilvl w:val="0"/>
          <w:numId w:val="22"/>
        </w:numPr>
        <w:ind w:right="-1"/>
        <w:jc w:val="both"/>
      </w:pPr>
      <w:r>
        <w:t>wykonanie robót budowlanych zgodnie z wykonaną dokumentacją projektową obejmujące</w:t>
      </w:r>
      <w:r w:rsidR="006E1802">
        <w:t xml:space="preserve"> </w:t>
      </w:r>
      <w:r w:rsidR="006E1802" w:rsidRPr="00C358E2">
        <w:rPr>
          <w:szCs w:val="24"/>
        </w:rPr>
        <w:t>przebudow</w:t>
      </w:r>
      <w:r w:rsidR="006E1802" w:rsidRPr="00C067F3">
        <w:rPr>
          <w:szCs w:val="24"/>
        </w:rPr>
        <w:t>ę</w:t>
      </w:r>
      <w:r w:rsidR="006E1802" w:rsidRPr="00C358E2">
        <w:rPr>
          <w:szCs w:val="24"/>
        </w:rPr>
        <w:t xml:space="preserve"> plac</w:t>
      </w:r>
      <w:r w:rsidR="006E1802" w:rsidRPr="00C067F3">
        <w:rPr>
          <w:szCs w:val="24"/>
        </w:rPr>
        <w:t>u</w:t>
      </w:r>
      <w:r w:rsidR="006E1802" w:rsidRPr="00C358E2">
        <w:rPr>
          <w:szCs w:val="24"/>
        </w:rPr>
        <w:t xml:space="preserve"> targow</w:t>
      </w:r>
      <w:r w:rsidR="006E1802" w:rsidRPr="00C067F3">
        <w:rPr>
          <w:szCs w:val="24"/>
        </w:rPr>
        <w:t>ego w</w:t>
      </w:r>
      <w:r w:rsidR="006E1802" w:rsidRPr="00C358E2">
        <w:rPr>
          <w:szCs w:val="24"/>
        </w:rPr>
        <w:t xml:space="preserve"> cel</w:t>
      </w:r>
      <w:r w:rsidR="006E1802" w:rsidRPr="00C067F3">
        <w:rPr>
          <w:szCs w:val="24"/>
        </w:rPr>
        <w:t>u</w:t>
      </w:r>
      <w:r w:rsidR="006E1802" w:rsidRPr="00C358E2">
        <w:rPr>
          <w:szCs w:val="24"/>
        </w:rPr>
        <w:t xml:space="preserve"> promocji artykułów rolno- spożywczych wytworzonych przez podmioty prowadzące działalność rolniczą lub gospodarczą, </w:t>
      </w:r>
    </w:p>
    <w:p w:rsidR="000B6436" w:rsidRDefault="000B6436" w:rsidP="000B6436">
      <w:pPr>
        <w:ind w:left="363" w:right="-1"/>
        <w:jc w:val="both"/>
        <w:rPr>
          <w:szCs w:val="24"/>
        </w:rPr>
      </w:pPr>
      <w:r>
        <w:rPr>
          <w:szCs w:val="24"/>
        </w:rPr>
        <w:t>Targowisko będzie posiadać:</w:t>
      </w:r>
    </w:p>
    <w:p w:rsidR="000B6436" w:rsidRPr="002E4523" w:rsidRDefault="00D76BC8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 w:rsidRPr="002E4523">
        <w:rPr>
          <w:szCs w:val="24"/>
        </w:rPr>
        <w:t xml:space="preserve">nawierzchnię utwardzoną kostką brukową </w:t>
      </w:r>
      <w:r w:rsidR="00920B7E">
        <w:rPr>
          <w:szCs w:val="24"/>
        </w:rPr>
        <w:t xml:space="preserve">betonową </w:t>
      </w:r>
      <w:proofErr w:type="spellStart"/>
      <w:r w:rsidR="00920B7E">
        <w:rPr>
          <w:szCs w:val="24"/>
        </w:rPr>
        <w:t>bez</w:t>
      </w:r>
      <w:r w:rsidRPr="002E4523">
        <w:rPr>
          <w:szCs w:val="24"/>
        </w:rPr>
        <w:t>fazową</w:t>
      </w:r>
      <w:proofErr w:type="spellEnd"/>
      <w:r w:rsidRPr="002E4523">
        <w:rPr>
          <w:szCs w:val="24"/>
        </w:rPr>
        <w:t>,</w:t>
      </w:r>
    </w:p>
    <w:p w:rsidR="00C04D47" w:rsidRDefault="00D76BC8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 w:rsidRPr="002E4523">
        <w:rPr>
          <w:szCs w:val="24"/>
        </w:rPr>
        <w:t xml:space="preserve">oświetlenie zewnętrzne – solarne lampy uliczne oraz wewnętrzne stanowisk handlowych </w:t>
      </w:r>
    </w:p>
    <w:p w:rsidR="00D76BC8" w:rsidRDefault="00D76BC8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 w:rsidRPr="002E4523">
        <w:rPr>
          <w:szCs w:val="24"/>
        </w:rPr>
        <w:t>podłącz</w:t>
      </w:r>
      <w:r w:rsidR="00C04D47">
        <w:rPr>
          <w:szCs w:val="24"/>
        </w:rPr>
        <w:t>enie</w:t>
      </w:r>
      <w:r w:rsidRPr="002E4523">
        <w:rPr>
          <w:szCs w:val="24"/>
        </w:rPr>
        <w:t xml:space="preserve"> do: </w:t>
      </w:r>
      <w:r w:rsidR="002E4523" w:rsidRPr="002E4523">
        <w:rPr>
          <w:szCs w:val="24"/>
        </w:rPr>
        <w:t>sieci wodociągu gminnego, sieci elektroenergetycznej, gminnej sieci kanalizacji sanitarnej</w:t>
      </w:r>
      <w:r w:rsidR="00920B7E">
        <w:rPr>
          <w:szCs w:val="24"/>
        </w:rPr>
        <w:t>,</w:t>
      </w:r>
    </w:p>
    <w:p w:rsidR="00920B7E" w:rsidRDefault="00920B7E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>
        <w:rPr>
          <w:szCs w:val="24"/>
        </w:rPr>
        <w:t xml:space="preserve">miejsca postojowe </w:t>
      </w:r>
      <w:r w:rsidR="001A4F3B">
        <w:rPr>
          <w:szCs w:val="24"/>
        </w:rPr>
        <w:t xml:space="preserve">(12 miejsc) </w:t>
      </w:r>
      <w:r w:rsidRPr="002E4523">
        <w:rPr>
          <w:szCs w:val="24"/>
        </w:rPr>
        <w:t>utwardzon</w:t>
      </w:r>
      <w:r>
        <w:rPr>
          <w:szCs w:val="24"/>
        </w:rPr>
        <w:t>e</w:t>
      </w:r>
      <w:r w:rsidRPr="002E4523">
        <w:rPr>
          <w:szCs w:val="24"/>
        </w:rPr>
        <w:t xml:space="preserve"> kostką brukową </w:t>
      </w:r>
      <w:r>
        <w:rPr>
          <w:szCs w:val="24"/>
        </w:rPr>
        <w:t xml:space="preserve">betonową </w:t>
      </w:r>
      <w:proofErr w:type="spellStart"/>
      <w:r>
        <w:rPr>
          <w:szCs w:val="24"/>
        </w:rPr>
        <w:t>bez</w:t>
      </w:r>
      <w:r w:rsidRPr="002E4523">
        <w:rPr>
          <w:szCs w:val="24"/>
        </w:rPr>
        <w:t>fazową</w:t>
      </w:r>
      <w:proofErr w:type="spellEnd"/>
      <w:r>
        <w:rPr>
          <w:szCs w:val="24"/>
        </w:rPr>
        <w:t>,</w:t>
      </w:r>
    </w:p>
    <w:p w:rsidR="00920B7E" w:rsidRDefault="00920B7E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>
        <w:rPr>
          <w:szCs w:val="24"/>
        </w:rPr>
        <w:t>sanitariaty,</w:t>
      </w:r>
    </w:p>
    <w:p w:rsidR="00920B7E" w:rsidRDefault="00920B7E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>
        <w:rPr>
          <w:szCs w:val="24"/>
        </w:rPr>
        <w:t xml:space="preserve">zadaszoną część </w:t>
      </w:r>
      <w:r w:rsidRPr="00481760">
        <w:rPr>
          <w:szCs w:val="24"/>
        </w:rPr>
        <w:t>rekreacyjną</w:t>
      </w:r>
      <w:r>
        <w:rPr>
          <w:szCs w:val="24"/>
        </w:rPr>
        <w:t xml:space="preserve"> w sąsiedztwie obiektu sanitari</w:t>
      </w:r>
      <w:r w:rsidR="003A6BB7">
        <w:rPr>
          <w:szCs w:val="24"/>
        </w:rPr>
        <w:t>a</w:t>
      </w:r>
      <w:r>
        <w:rPr>
          <w:szCs w:val="24"/>
        </w:rPr>
        <w:t>tów,</w:t>
      </w:r>
    </w:p>
    <w:p w:rsidR="003A6BB7" w:rsidRDefault="003A6BB7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>
        <w:rPr>
          <w:szCs w:val="24"/>
        </w:rPr>
        <w:t xml:space="preserve">na dachu budynków sanitariatów, zainstalowana zostanie bateria ogniw fotowoltaicznych o mocy </w:t>
      </w:r>
      <w:r w:rsidR="001A4F3B">
        <w:rPr>
          <w:szCs w:val="24"/>
        </w:rPr>
        <w:t xml:space="preserve">min. </w:t>
      </w:r>
      <w:r>
        <w:rPr>
          <w:szCs w:val="24"/>
        </w:rPr>
        <w:t>4,0 kW do oświetlenia obiektu targowiska oraz ogrzewania sanitariat</w:t>
      </w:r>
      <w:r w:rsidR="00966246">
        <w:rPr>
          <w:szCs w:val="24"/>
        </w:rPr>
        <w:t>ów w okresie zimowym zapewniając pokrycie co najmniej 30%  zapotrzebowania na energię elektryczną lub cieplną</w:t>
      </w:r>
      <w:r w:rsidR="001A4F3B">
        <w:rPr>
          <w:szCs w:val="24"/>
        </w:rPr>
        <w:t>,</w:t>
      </w:r>
    </w:p>
    <w:p w:rsidR="001A4F3B" w:rsidRDefault="001A4F3B" w:rsidP="00A16962">
      <w:pPr>
        <w:pStyle w:val="Akapitzlist"/>
        <w:numPr>
          <w:ilvl w:val="0"/>
          <w:numId w:val="30"/>
        </w:numPr>
        <w:ind w:right="-1"/>
        <w:jc w:val="both"/>
        <w:rPr>
          <w:szCs w:val="24"/>
        </w:rPr>
      </w:pPr>
      <w:r>
        <w:rPr>
          <w:szCs w:val="24"/>
        </w:rPr>
        <w:t>liczba planowanych stanowisk/stoisk dla rolników na targowisku – min. 70</w:t>
      </w:r>
    </w:p>
    <w:p w:rsidR="00D168CF" w:rsidRDefault="002E4523" w:rsidP="002E4523">
      <w:pPr>
        <w:ind w:left="363" w:right="-1"/>
        <w:jc w:val="both"/>
        <w:rPr>
          <w:szCs w:val="24"/>
        </w:rPr>
      </w:pPr>
      <w:r>
        <w:rPr>
          <w:szCs w:val="24"/>
        </w:rPr>
        <w:t>Targowisko zostanie wyposażone w</w:t>
      </w:r>
      <w:r w:rsidR="00D168CF">
        <w:rPr>
          <w:szCs w:val="24"/>
        </w:rPr>
        <w:t xml:space="preserve">: </w:t>
      </w:r>
    </w:p>
    <w:p w:rsidR="001A4F3B" w:rsidRDefault="000343B7" w:rsidP="00A16962">
      <w:pPr>
        <w:pStyle w:val="Akapitzlist"/>
        <w:numPr>
          <w:ilvl w:val="0"/>
          <w:numId w:val="32"/>
        </w:numPr>
        <w:ind w:right="-1"/>
        <w:jc w:val="both"/>
        <w:rPr>
          <w:szCs w:val="24"/>
        </w:rPr>
      </w:pPr>
      <w:r>
        <w:rPr>
          <w:szCs w:val="24"/>
        </w:rPr>
        <w:t>zadaszone stoiska handlowe (wiaty o łącznej powierzchni 2200 m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np. 2 wiaty o wymiarach 22,00 x 50,00 m)</w:t>
      </w:r>
    </w:p>
    <w:p w:rsidR="001A4F3B" w:rsidRDefault="001A4F3B" w:rsidP="00A16962">
      <w:pPr>
        <w:pStyle w:val="Akapitzlist"/>
        <w:numPr>
          <w:ilvl w:val="0"/>
          <w:numId w:val="32"/>
        </w:numPr>
        <w:ind w:right="-1"/>
        <w:jc w:val="both"/>
        <w:rPr>
          <w:szCs w:val="24"/>
        </w:rPr>
      </w:pPr>
      <w:r>
        <w:rPr>
          <w:szCs w:val="24"/>
        </w:rPr>
        <w:t>instalację elektryczną z fotowoltaiczną,</w:t>
      </w:r>
    </w:p>
    <w:p w:rsidR="009569CC" w:rsidRPr="009569CC" w:rsidRDefault="001A4F3B" w:rsidP="00A16962">
      <w:pPr>
        <w:pStyle w:val="Akapitzlist"/>
        <w:numPr>
          <w:ilvl w:val="0"/>
          <w:numId w:val="32"/>
        </w:numPr>
        <w:ind w:right="-1"/>
        <w:jc w:val="both"/>
        <w:rPr>
          <w:szCs w:val="24"/>
        </w:rPr>
      </w:pPr>
      <w:r>
        <w:rPr>
          <w:szCs w:val="24"/>
        </w:rPr>
        <w:t xml:space="preserve">instalację wodociągową oraz </w:t>
      </w:r>
      <w:r w:rsidR="006A2FA9">
        <w:rPr>
          <w:szCs w:val="24"/>
        </w:rPr>
        <w:t>kanalizację sanitarną,</w:t>
      </w:r>
      <w:r w:rsidR="000343B7">
        <w:rPr>
          <w:szCs w:val="24"/>
        </w:rPr>
        <w:t xml:space="preserve"> </w:t>
      </w:r>
    </w:p>
    <w:p w:rsidR="002E4523" w:rsidRPr="009569CC" w:rsidRDefault="00D168CF" w:rsidP="00A16962">
      <w:pPr>
        <w:pStyle w:val="Akapitzlist"/>
        <w:numPr>
          <w:ilvl w:val="0"/>
          <w:numId w:val="31"/>
        </w:numPr>
        <w:ind w:right="-1"/>
        <w:jc w:val="both"/>
        <w:rPr>
          <w:szCs w:val="24"/>
        </w:rPr>
      </w:pPr>
      <w:r w:rsidRPr="009569CC">
        <w:rPr>
          <w:szCs w:val="24"/>
        </w:rPr>
        <w:t>kanalizację deszczową do przejęcia i odprowadzenia</w:t>
      </w:r>
      <w:r w:rsidR="002E4523" w:rsidRPr="009569CC">
        <w:rPr>
          <w:szCs w:val="24"/>
        </w:rPr>
        <w:t xml:space="preserve"> </w:t>
      </w:r>
      <w:r w:rsidR="006A2FA9">
        <w:rPr>
          <w:szCs w:val="24"/>
        </w:rPr>
        <w:t xml:space="preserve">wód </w:t>
      </w:r>
      <w:r w:rsidRPr="009569CC">
        <w:rPr>
          <w:szCs w:val="24"/>
        </w:rPr>
        <w:t xml:space="preserve">do rowu melioracyjnego lub w razie wystąpienia takiej możliwości do odbiornika np. zbiornika retencyjnego – </w:t>
      </w:r>
      <w:r w:rsidRPr="009569CC">
        <w:rPr>
          <w:b/>
          <w:szCs w:val="24"/>
        </w:rPr>
        <w:t>przy czym zbiornik nie stanowi przedmiotu zamówienia</w:t>
      </w:r>
      <w:r w:rsidR="006A2FA9">
        <w:rPr>
          <w:b/>
          <w:szCs w:val="24"/>
        </w:rPr>
        <w:t>.</w:t>
      </w:r>
    </w:p>
    <w:p w:rsidR="00FA1531" w:rsidRDefault="00FA1531" w:rsidP="000B6436">
      <w:pPr>
        <w:ind w:left="363" w:right="-1"/>
        <w:jc w:val="both"/>
        <w:rPr>
          <w:szCs w:val="24"/>
        </w:rPr>
      </w:pPr>
      <w:r w:rsidRPr="00CB6EAB">
        <w:rPr>
          <w:szCs w:val="24"/>
        </w:rPr>
        <w:t>Wykonawca dla obliczenia ceny oferty przyjmie odprowadzenie wód do rowu melioracyjnego</w:t>
      </w:r>
      <w:r>
        <w:rPr>
          <w:szCs w:val="24"/>
        </w:rPr>
        <w:t>.</w:t>
      </w:r>
    </w:p>
    <w:p w:rsidR="000B6436" w:rsidRDefault="000343B7" w:rsidP="000B6436">
      <w:pPr>
        <w:ind w:left="363" w:right="-1"/>
        <w:jc w:val="both"/>
        <w:rPr>
          <w:szCs w:val="24"/>
        </w:rPr>
      </w:pPr>
      <w:r>
        <w:rPr>
          <w:szCs w:val="24"/>
        </w:rPr>
        <w:t xml:space="preserve">Roboty budowlane będą wykonywane w </w:t>
      </w:r>
      <w:r w:rsidR="00175475">
        <w:rPr>
          <w:szCs w:val="24"/>
        </w:rPr>
        <w:t>obiekcie czynnym.</w:t>
      </w:r>
      <w:r w:rsidR="00292429">
        <w:rPr>
          <w:szCs w:val="24"/>
        </w:rPr>
        <w:t xml:space="preserve"> Targowisko będzie obiektem całorocznym</w:t>
      </w:r>
      <w:r w:rsidR="00CB6EAB">
        <w:rPr>
          <w:szCs w:val="24"/>
        </w:rPr>
        <w:t xml:space="preserve"> i ogólnodostępnym</w:t>
      </w:r>
      <w:r w:rsidR="00292429">
        <w:rPr>
          <w:szCs w:val="24"/>
        </w:rPr>
        <w:t>.</w:t>
      </w:r>
    </w:p>
    <w:p w:rsidR="00565D2F" w:rsidRDefault="00565D2F" w:rsidP="00A16962">
      <w:pPr>
        <w:numPr>
          <w:ilvl w:val="0"/>
          <w:numId w:val="22"/>
        </w:numPr>
        <w:ind w:right="-1"/>
        <w:jc w:val="both"/>
      </w:pPr>
      <w:r>
        <w:lastRenderedPageBreak/>
        <w:t>Wykonawca przed przystąpieniem do wykonania projektu będzie obowiązany przygotować i przedstaw</w:t>
      </w:r>
      <w:r w:rsidR="008265B0">
        <w:t xml:space="preserve">ić Zamawiającemu do wyboru trzy </w:t>
      </w:r>
      <w:r w:rsidR="00CB6EAB">
        <w:t>propozycje rozwiązań</w:t>
      </w:r>
      <w:r>
        <w:t xml:space="preserve"> </w:t>
      </w:r>
      <w:r w:rsidR="00CA69A6">
        <w:t>projektowych</w:t>
      </w:r>
      <w:r w:rsidR="00481760">
        <w:t xml:space="preserve"> </w:t>
      </w:r>
      <w:r>
        <w:t>targowiska (obejmujące kształty i rozwiązania architektoniczne wiat</w:t>
      </w:r>
      <w:r w:rsidR="00550553">
        <w:t xml:space="preserve"> wraz z stylistyką</w:t>
      </w:r>
      <w:r>
        <w:t>, zagospodarowanie</w:t>
      </w:r>
      <w:r w:rsidR="00175475">
        <w:t>m</w:t>
      </w:r>
      <w:r>
        <w:t>)</w:t>
      </w:r>
      <w:r w:rsidR="00550553">
        <w:t xml:space="preserve"> </w:t>
      </w:r>
      <w:r>
        <w:t xml:space="preserve"> i uzyskać akceptację Zamawiającego.</w:t>
      </w:r>
      <w:r w:rsidR="00550553">
        <w:t xml:space="preserve"> Przedstawione </w:t>
      </w:r>
      <w:r w:rsidR="00E0375C">
        <w:t>propozycje</w:t>
      </w:r>
      <w:r w:rsidR="00550553">
        <w:t xml:space="preserve"> powinny być różne i zawierać zróżnicowane akcenty</w:t>
      </w:r>
      <w:r w:rsidR="00E0375C">
        <w:t xml:space="preserve"> dekoracyjne,</w:t>
      </w:r>
    </w:p>
    <w:p w:rsidR="00E0375C" w:rsidRDefault="00E0375C" w:rsidP="00A16962">
      <w:pPr>
        <w:numPr>
          <w:ilvl w:val="0"/>
          <w:numId w:val="22"/>
        </w:numPr>
        <w:ind w:right="-1"/>
        <w:jc w:val="both"/>
      </w:pPr>
      <w:r>
        <w:t xml:space="preserve">Wykonawca najpóźniej na etapie zatwierdzania rozwiązań, o których mowa w pkt 5 dokona oceny i przedstawi Zamawiającemu rozwiązania </w:t>
      </w:r>
      <w:r w:rsidR="00481760">
        <w:t>związanego z odprowadzeniem wód,</w:t>
      </w:r>
    </w:p>
    <w:p w:rsidR="00481760" w:rsidRDefault="00481760" w:rsidP="00A16962">
      <w:pPr>
        <w:numPr>
          <w:ilvl w:val="0"/>
          <w:numId w:val="22"/>
        </w:numPr>
        <w:ind w:right="-1"/>
        <w:jc w:val="both"/>
      </w:pPr>
      <w:r>
        <w:t>uzyskanie pozwolenia na użytkowanie obiektu</w:t>
      </w:r>
      <w:r w:rsidR="000D6D32">
        <w:t xml:space="preserve"> o ile będzie wymagane przepisami prawa</w:t>
      </w:r>
      <w:r>
        <w:t>.</w:t>
      </w:r>
    </w:p>
    <w:p w:rsidR="00481760" w:rsidRDefault="00481760" w:rsidP="00481760">
      <w:pPr>
        <w:ind w:left="363" w:right="-1"/>
        <w:jc w:val="both"/>
      </w:pPr>
    </w:p>
    <w:p w:rsidR="00216572" w:rsidRPr="006E1802" w:rsidRDefault="00956410" w:rsidP="004E2F1E">
      <w:pPr>
        <w:ind w:right="-1"/>
        <w:jc w:val="both"/>
      </w:pPr>
      <w:r>
        <w:rPr>
          <w:b/>
          <w:szCs w:val="24"/>
        </w:rPr>
        <w:t>Brak</w:t>
      </w:r>
      <w:r w:rsidR="00216572" w:rsidRPr="00FD594C">
        <w:rPr>
          <w:b/>
          <w:szCs w:val="24"/>
        </w:rPr>
        <w:t xml:space="preserve"> akceptacji </w:t>
      </w:r>
      <w:r w:rsidR="00CA69A6">
        <w:rPr>
          <w:b/>
          <w:szCs w:val="24"/>
        </w:rPr>
        <w:t xml:space="preserve">przez </w:t>
      </w:r>
      <w:r w:rsidR="00216572" w:rsidRPr="00FD594C">
        <w:rPr>
          <w:b/>
          <w:szCs w:val="24"/>
        </w:rPr>
        <w:t xml:space="preserve">Zamawiającego przedstawionych </w:t>
      </w:r>
      <w:r w:rsidR="00E0375C">
        <w:rPr>
          <w:b/>
          <w:szCs w:val="24"/>
        </w:rPr>
        <w:t>rozwiązań</w:t>
      </w:r>
      <w:r w:rsidR="00481760">
        <w:rPr>
          <w:b/>
          <w:szCs w:val="24"/>
        </w:rPr>
        <w:t xml:space="preserve">, o których mowa w pkt </w:t>
      </w:r>
      <w:r w:rsidR="00CA69A6">
        <w:rPr>
          <w:b/>
          <w:szCs w:val="24"/>
        </w:rPr>
        <w:t>5</w:t>
      </w:r>
      <w:r w:rsidR="00216572" w:rsidRPr="00FD594C">
        <w:rPr>
          <w:b/>
          <w:szCs w:val="24"/>
        </w:rPr>
        <w:t xml:space="preserve"> stanowiących podstawę do wykonania projektu targowiska</w:t>
      </w:r>
      <w:r w:rsidR="00CA69A6">
        <w:rPr>
          <w:b/>
          <w:szCs w:val="24"/>
        </w:rPr>
        <w:t>,</w:t>
      </w:r>
      <w:r w:rsidR="00216572" w:rsidRPr="00FD594C">
        <w:rPr>
          <w:b/>
          <w:szCs w:val="24"/>
        </w:rPr>
        <w:t xml:space="preserve"> może być podstawą do odstąpienia od umowy przez Zamawiającego</w:t>
      </w:r>
      <w:r w:rsidR="00216572">
        <w:rPr>
          <w:szCs w:val="24"/>
        </w:rPr>
        <w:t>.</w:t>
      </w:r>
    </w:p>
    <w:p w:rsidR="006E1802" w:rsidRDefault="00013D9D" w:rsidP="006E1802">
      <w:pPr>
        <w:jc w:val="both"/>
      </w:pPr>
      <w:r>
        <w:t>Szczegółowy opis p</w:t>
      </w:r>
      <w:r w:rsidRPr="00F9107F">
        <w:t>rzedmiot</w:t>
      </w:r>
      <w:r>
        <w:t>u</w:t>
      </w:r>
      <w:r w:rsidRPr="00F9107F">
        <w:t xml:space="preserve"> zamówienia </w:t>
      </w:r>
      <w:r>
        <w:t>zawarty jest</w:t>
      </w:r>
      <w:r w:rsidRPr="00F9107F">
        <w:t xml:space="preserve"> w </w:t>
      </w:r>
      <w:r>
        <w:rPr>
          <w:b/>
        </w:rPr>
        <w:t>Programie Funkcjonalno-Użytkowym (</w:t>
      </w:r>
      <w:proofErr w:type="spellStart"/>
      <w:r>
        <w:rPr>
          <w:b/>
        </w:rPr>
        <w:t>PFU</w:t>
      </w:r>
      <w:proofErr w:type="spellEnd"/>
      <w:r>
        <w:rPr>
          <w:b/>
        </w:rPr>
        <w:t>)</w:t>
      </w:r>
      <w:r w:rsidR="00956410">
        <w:rPr>
          <w:b/>
        </w:rPr>
        <w:t xml:space="preserve"> </w:t>
      </w:r>
      <w:r>
        <w:t xml:space="preserve">stanowiący </w:t>
      </w:r>
      <w:r w:rsidRPr="00B007E9">
        <w:t>Załącznik A</w:t>
      </w:r>
      <w:r>
        <w:t xml:space="preserve"> do </w:t>
      </w:r>
      <w:proofErr w:type="spellStart"/>
      <w:r>
        <w:t>SIWZ</w:t>
      </w:r>
      <w:proofErr w:type="spellEnd"/>
      <w:r>
        <w:t>.</w:t>
      </w:r>
      <w:r w:rsidR="00FA1531">
        <w:t xml:space="preserve"> Zamawiający dołącza również dokument</w:t>
      </w:r>
      <w:r w:rsidR="00FC3BD0">
        <w:t xml:space="preserve"> pn. „</w:t>
      </w:r>
      <w:r w:rsidR="00736206">
        <w:t>Ogólne zestawienie rzeczowe</w:t>
      </w:r>
      <w:r w:rsidR="00FC3BD0">
        <w:t>”</w:t>
      </w:r>
      <w:r w:rsidR="00FA1531">
        <w:t xml:space="preserve">, </w:t>
      </w:r>
      <w:r w:rsidR="00736206">
        <w:t>które</w:t>
      </w:r>
      <w:r w:rsidR="00FA1531" w:rsidRPr="00736206">
        <w:t xml:space="preserve"> </w:t>
      </w:r>
      <w:r w:rsidR="00FC3BD0" w:rsidRPr="00736206">
        <w:t>należy traktować pomocniczo</w:t>
      </w:r>
      <w:r w:rsidR="00736206">
        <w:t xml:space="preserve"> i</w:t>
      </w:r>
      <w:r w:rsidR="003A3502" w:rsidRPr="00736206">
        <w:t xml:space="preserve"> n</w:t>
      </w:r>
      <w:r w:rsidR="00FC3BD0" w:rsidRPr="00736206">
        <w:t xml:space="preserve">ie stanowi on </w:t>
      </w:r>
      <w:r w:rsidR="003A3502" w:rsidRPr="00736206">
        <w:t>jednoznacznego określenia przedmiotu zamówienia.</w:t>
      </w:r>
      <w:r w:rsidR="00736206">
        <w:t xml:space="preserve"> Dokument będzie służył do ustalenia i uzgodnienia z Zamawiającym harmonogramu rzeczowo-finansowego. </w:t>
      </w:r>
    </w:p>
    <w:p w:rsidR="005D1355" w:rsidRDefault="005D1355" w:rsidP="00A73A43">
      <w:pPr>
        <w:jc w:val="both"/>
      </w:pPr>
    </w:p>
    <w:p w:rsidR="00A73A43" w:rsidRDefault="00A73A43" w:rsidP="00A73A43">
      <w:pPr>
        <w:jc w:val="both"/>
        <w:rPr>
          <w:szCs w:val="24"/>
        </w:rPr>
      </w:pPr>
      <w:r>
        <w:t xml:space="preserve">Ponadto Wykonawca będzie obowiązany do </w:t>
      </w:r>
      <w:r w:rsidRPr="00286426">
        <w:t xml:space="preserve">utrzymywania drożności komunikacyjnej </w:t>
      </w:r>
      <w:r>
        <w:t xml:space="preserve">ścieżek i dróg oraz </w:t>
      </w:r>
      <w:r w:rsidRPr="00286426">
        <w:t>zabezpieczeni</w:t>
      </w:r>
      <w:r>
        <w:t>a</w:t>
      </w:r>
      <w:r w:rsidRPr="00286426">
        <w:t xml:space="preserve"> </w:t>
      </w:r>
      <w:r>
        <w:t>miejsc wykonywania robót.</w:t>
      </w:r>
    </w:p>
    <w:p w:rsidR="005C42D2" w:rsidRDefault="005C42D2" w:rsidP="006E1802">
      <w:pPr>
        <w:jc w:val="both"/>
        <w:rPr>
          <w:szCs w:val="24"/>
        </w:rPr>
      </w:pPr>
    </w:p>
    <w:p w:rsidR="006E1802" w:rsidRPr="00240FEA" w:rsidRDefault="006E1802" w:rsidP="006E1802">
      <w:pPr>
        <w:jc w:val="both"/>
      </w:pPr>
      <w:r>
        <w:rPr>
          <w:szCs w:val="24"/>
        </w:rPr>
        <w:t xml:space="preserve">Wykonawca </w:t>
      </w:r>
      <w:r w:rsidRPr="00237A31">
        <w:rPr>
          <w:szCs w:val="24"/>
        </w:rPr>
        <w:t>przeniesie na Zamawiającego autorski</w:t>
      </w:r>
      <w:r w:rsidR="00013D9D">
        <w:rPr>
          <w:szCs w:val="24"/>
        </w:rPr>
        <w:t>e</w:t>
      </w:r>
      <w:r w:rsidRPr="00237A31">
        <w:rPr>
          <w:szCs w:val="24"/>
        </w:rPr>
        <w:t xml:space="preserve"> praw</w:t>
      </w:r>
      <w:r w:rsidR="00013D9D">
        <w:rPr>
          <w:szCs w:val="24"/>
        </w:rPr>
        <w:t>a</w:t>
      </w:r>
      <w:r w:rsidRPr="00237A31">
        <w:rPr>
          <w:szCs w:val="24"/>
        </w:rPr>
        <w:t xml:space="preserve"> majątkow</w:t>
      </w:r>
      <w:r w:rsidR="00013D9D">
        <w:rPr>
          <w:szCs w:val="24"/>
        </w:rPr>
        <w:t>e</w:t>
      </w:r>
      <w:r w:rsidRPr="00237A31">
        <w:rPr>
          <w:szCs w:val="24"/>
        </w:rPr>
        <w:t xml:space="preserve"> do opracowanej przez Wykonawcę dokumentacji projektowej i zawartych w niej rozwiązań na wszystkich polach eksploatacji</w:t>
      </w:r>
      <w:r>
        <w:rPr>
          <w:szCs w:val="24"/>
        </w:rPr>
        <w:t>.</w:t>
      </w:r>
    </w:p>
    <w:p w:rsidR="004644DD" w:rsidRPr="00240FEA" w:rsidRDefault="004644DD" w:rsidP="00853A90">
      <w:pPr>
        <w:widowControl w:val="0"/>
        <w:jc w:val="both"/>
        <w:rPr>
          <w:szCs w:val="24"/>
        </w:rPr>
      </w:pPr>
    </w:p>
    <w:p w:rsidR="00853A90" w:rsidRPr="00240FEA" w:rsidRDefault="000E692F" w:rsidP="00853A90">
      <w:pPr>
        <w:widowControl w:val="0"/>
        <w:jc w:val="both"/>
        <w:rPr>
          <w:szCs w:val="24"/>
        </w:rPr>
      </w:pPr>
      <w:r w:rsidRPr="000E692F">
        <w:rPr>
          <w:b/>
          <w:szCs w:val="24"/>
        </w:rPr>
        <w:t>W</w:t>
      </w:r>
      <w:r w:rsidR="004D24D1" w:rsidRPr="000E692F">
        <w:rPr>
          <w:b/>
          <w:szCs w:val="24"/>
        </w:rPr>
        <w:t xml:space="preserve"> celu prawidłowego obliczenia ceny oferty</w:t>
      </w:r>
      <w:r w:rsidR="00125C83" w:rsidRPr="000E692F">
        <w:rPr>
          <w:b/>
          <w:szCs w:val="24"/>
        </w:rPr>
        <w:t xml:space="preserve"> </w:t>
      </w:r>
      <w:r w:rsidR="005B114B">
        <w:rPr>
          <w:b/>
          <w:szCs w:val="24"/>
        </w:rPr>
        <w:t>udostępni</w:t>
      </w:r>
      <w:r w:rsidR="00676EB9" w:rsidRPr="000E692F">
        <w:rPr>
          <w:b/>
          <w:szCs w:val="24"/>
        </w:rPr>
        <w:t xml:space="preserve"> Wykonawcy przeprowadzenie wizji</w:t>
      </w:r>
      <w:r w:rsidRPr="000E692F">
        <w:rPr>
          <w:b/>
          <w:szCs w:val="24"/>
        </w:rPr>
        <w:t xml:space="preserve"> obiektu</w:t>
      </w:r>
      <w:r w:rsidR="00B67780" w:rsidRPr="000E692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  <w:r w:rsidR="00B67780" w:rsidRPr="00240FEA">
        <w:rPr>
          <w:szCs w:val="24"/>
        </w:rPr>
        <w:t>W</w:t>
      </w:r>
      <w:r w:rsidR="004D24D1" w:rsidRPr="00240FEA">
        <w:rPr>
          <w:szCs w:val="24"/>
        </w:rPr>
        <w:t xml:space="preserve"> tym celu</w:t>
      </w:r>
      <w:r w:rsidR="00676EB9" w:rsidRPr="00240FEA">
        <w:rPr>
          <w:szCs w:val="24"/>
        </w:rPr>
        <w:t xml:space="preserve"> </w:t>
      </w:r>
      <w:r w:rsidR="004D24D1" w:rsidRPr="00240FEA">
        <w:rPr>
          <w:szCs w:val="24"/>
        </w:rPr>
        <w:t xml:space="preserve">Zamawiający </w:t>
      </w:r>
      <w:r w:rsidR="00676EB9" w:rsidRPr="00240FEA">
        <w:rPr>
          <w:szCs w:val="24"/>
        </w:rPr>
        <w:t xml:space="preserve">umożliwi Wykonawcy </w:t>
      </w:r>
      <w:r w:rsidR="00853A90" w:rsidRPr="00240FEA">
        <w:rPr>
          <w:szCs w:val="24"/>
        </w:rPr>
        <w:t xml:space="preserve">dostęp do terenu budowy w terminie uprzednio uzgodnionym z osobą wymienioną w części VII pkt </w:t>
      </w:r>
      <w:r w:rsidR="002F06B1" w:rsidRPr="00240FEA">
        <w:rPr>
          <w:szCs w:val="24"/>
        </w:rPr>
        <w:t xml:space="preserve">2 SIWZ. </w:t>
      </w:r>
    </w:p>
    <w:p w:rsidR="00C067F3" w:rsidRDefault="00C067F3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490D93" w:rsidRDefault="00490D93" w:rsidP="00EC038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71300000-1 </w:t>
      </w:r>
      <w:r w:rsidRPr="00F74312">
        <w:rPr>
          <w:rFonts w:eastAsiaTheme="minorHAnsi"/>
          <w:color w:val="000000"/>
          <w:szCs w:val="24"/>
          <w:lang w:eastAsia="en-US"/>
        </w:rPr>
        <w:t xml:space="preserve">Usługi </w:t>
      </w:r>
      <w:r>
        <w:rPr>
          <w:rFonts w:eastAsiaTheme="minorHAnsi"/>
          <w:color w:val="000000"/>
          <w:szCs w:val="24"/>
          <w:lang w:eastAsia="en-US"/>
        </w:rPr>
        <w:t>inżynierskie</w:t>
      </w:r>
    </w:p>
    <w:p w:rsidR="00490D93" w:rsidRDefault="00490D93" w:rsidP="00EC038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71354000-4 Usługi sporządzania map,</w:t>
      </w:r>
    </w:p>
    <w:p w:rsidR="00490D93" w:rsidRDefault="00490D93" w:rsidP="00EC038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F74312">
        <w:rPr>
          <w:rFonts w:eastAsiaTheme="minorHAnsi"/>
          <w:color w:val="000000"/>
          <w:szCs w:val="24"/>
          <w:lang w:eastAsia="en-US"/>
        </w:rPr>
        <w:t>71320000-7 Usługi inżynieryjne w zakresie projektowania</w:t>
      </w:r>
    </w:p>
    <w:p w:rsidR="00EC0385" w:rsidRDefault="00EC0385" w:rsidP="00EC038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EC0385" w:rsidRPr="00472624" w:rsidRDefault="00EC0385" w:rsidP="00EC038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472624">
        <w:rPr>
          <w:rFonts w:eastAsiaTheme="minorHAnsi"/>
          <w:color w:val="000000"/>
          <w:szCs w:val="24"/>
          <w:lang w:eastAsia="en-US"/>
        </w:rPr>
        <w:t>45100000-8 Przygotowanie terenu pod budowę</w:t>
      </w:r>
    </w:p>
    <w:p w:rsidR="003F7D47" w:rsidRPr="00472624" w:rsidRDefault="003F7D47" w:rsidP="00EC038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472624">
        <w:rPr>
          <w:rFonts w:eastAsiaTheme="minorHAnsi"/>
          <w:color w:val="000000"/>
          <w:szCs w:val="24"/>
          <w:lang w:eastAsia="en-US"/>
        </w:rPr>
        <w:t>45110000-1 Roboty w zakresie burzenia i rozbiórki obiektów budowlanych; roboty ziemne</w:t>
      </w:r>
    </w:p>
    <w:p w:rsidR="003F7D47" w:rsidRPr="00472624" w:rsidRDefault="003F7D47" w:rsidP="00EC038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472624">
        <w:rPr>
          <w:rFonts w:eastAsiaTheme="minorHAnsi"/>
          <w:color w:val="000000"/>
          <w:szCs w:val="24"/>
          <w:lang w:eastAsia="en-US"/>
        </w:rPr>
        <w:t>45113000-2 Roboty na placu budowy</w:t>
      </w:r>
    </w:p>
    <w:p w:rsidR="003F7D47" w:rsidRPr="00472624" w:rsidRDefault="00835614" w:rsidP="00EC038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472624">
        <w:rPr>
          <w:rFonts w:eastAsiaTheme="minorHAnsi"/>
          <w:color w:val="000000"/>
          <w:szCs w:val="24"/>
          <w:lang w:eastAsia="en-US"/>
        </w:rPr>
        <w:t>45200000-9 Roboty budowlane w zakresie wznoszenia kompletnych obiektów budowlanych lub ich części oraz roboty w zakresie inżynierii lądowej i wodnej</w:t>
      </w:r>
    </w:p>
    <w:p w:rsidR="003F7D47" w:rsidRPr="00472624" w:rsidRDefault="007471A0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szCs w:val="24"/>
        </w:rPr>
        <w:t xml:space="preserve">45220000-5 </w:t>
      </w:r>
      <w:r w:rsidR="003A657B" w:rsidRPr="00472624">
        <w:rPr>
          <w:szCs w:val="24"/>
        </w:rPr>
        <w:t>R</w:t>
      </w:r>
      <w:r w:rsidRPr="00472624">
        <w:rPr>
          <w:szCs w:val="24"/>
        </w:rPr>
        <w:t>oboty inżynieryjne i budowlane</w:t>
      </w:r>
    </w:p>
    <w:p w:rsidR="00BC3DCD" w:rsidRPr="00472624" w:rsidRDefault="00BC3DCD" w:rsidP="00BC3DCD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472624">
        <w:rPr>
          <w:szCs w:val="24"/>
        </w:rPr>
        <w:t xml:space="preserve">45230000-8 </w:t>
      </w:r>
      <w:r w:rsidRPr="00472624">
        <w:rPr>
          <w:rFonts w:eastAsiaTheme="minorHAnsi"/>
          <w:szCs w:val="24"/>
          <w:lang w:eastAsia="en-US"/>
        </w:rPr>
        <w:t>Roboty budowlane w zakresie budowy rurociągów, linii komunikacyjnych i elektroenergetycznych,</w:t>
      </w:r>
    </w:p>
    <w:p w:rsidR="00835614" w:rsidRPr="00472624" w:rsidRDefault="00BC3DCD" w:rsidP="00BC3DC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72624">
        <w:rPr>
          <w:rFonts w:eastAsiaTheme="minorHAnsi"/>
          <w:szCs w:val="24"/>
          <w:lang w:eastAsia="en-US"/>
        </w:rPr>
        <w:t>autostrad, dróg, lotnisk i kolei; wyrównywanie terenu</w:t>
      </w:r>
    </w:p>
    <w:p w:rsidR="00BC3DCD" w:rsidRPr="00472624" w:rsidRDefault="00BC3DCD" w:rsidP="00BC3DC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72624">
        <w:rPr>
          <w:rFonts w:eastAsiaTheme="minorHAnsi"/>
          <w:szCs w:val="24"/>
          <w:lang w:eastAsia="en-US"/>
        </w:rPr>
        <w:t>45231000-5 Roboty budowlane w zakresie budowy rurociągów, ciągów komunikacyjnych i linii energetycznych</w:t>
      </w:r>
    </w:p>
    <w:p w:rsidR="00BC3DCD" w:rsidRPr="00472624" w:rsidRDefault="00BC3DCD" w:rsidP="00BC3DCD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rFonts w:eastAsiaTheme="minorHAnsi"/>
          <w:szCs w:val="24"/>
          <w:lang w:eastAsia="en-US"/>
        </w:rPr>
        <w:t>45232000-2 Roboty pomocnicze w zakresie rurociągów i kabli</w:t>
      </w:r>
    </w:p>
    <w:p w:rsidR="00BC3DCD" w:rsidRPr="00472624" w:rsidRDefault="009015D3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rFonts w:eastAsiaTheme="minorHAnsi"/>
          <w:szCs w:val="24"/>
          <w:lang w:eastAsia="en-US"/>
        </w:rPr>
        <w:t>45233000-9 Roboty w zakresie konstruowania, fundamentowania oraz wykonywania nawierzchni autostrad, dróg</w:t>
      </w:r>
    </w:p>
    <w:p w:rsidR="00BC3DCD" w:rsidRPr="00472624" w:rsidRDefault="009015D3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rFonts w:eastAsiaTheme="minorHAnsi"/>
          <w:szCs w:val="24"/>
          <w:lang w:eastAsia="en-US"/>
        </w:rPr>
        <w:t>45233222-1 Roboty budowlane w zakresie układania chodników i asfaltowania</w:t>
      </w:r>
    </w:p>
    <w:p w:rsidR="00BC3DCD" w:rsidRPr="00472624" w:rsidRDefault="00894ACA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rFonts w:eastAsiaTheme="minorHAnsi"/>
          <w:szCs w:val="24"/>
          <w:lang w:eastAsia="en-US"/>
        </w:rPr>
        <w:lastRenderedPageBreak/>
        <w:t>45300000-0 Roboty instalacyjne w budynkach</w:t>
      </w:r>
    </w:p>
    <w:p w:rsidR="003A657B" w:rsidRPr="00472624" w:rsidRDefault="003A657B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szCs w:val="24"/>
        </w:rPr>
        <w:t>45213141-3 Targowiska zadaszone</w:t>
      </w:r>
    </w:p>
    <w:p w:rsidR="003A657B" w:rsidRPr="00472624" w:rsidRDefault="003A657B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szCs w:val="24"/>
        </w:rPr>
        <w:t>45213312-3 Parkingi</w:t>
      </w:r>
    </w:p>
    <w:p w:rsidR="003A657B" w:rsidRPr="00472624" w:rsidRDefault="003A657B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szCs w:val="24"/>
        </w:rPr>
        <w:t>45215500-2 toalety publiczne</w:t>
      </w:r>
    </w:p>
    <w:p w:rsidR="00894ACA" w:rsidRPr="00472624" w:rsidRDefault="00894ACA" w:rsidP="00EC038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72624">
        <w:rPr>
          <w:rFonts w:eastAsiaTheme="minorHAnsi"/>
          <w:szCs w:val="24"/>
          <w:lang w:eastAsia="en-US"/>
        </w:rPr>
        <w:t xml:space="preserve">45231100-6 </w:t>
      </w:r>
      <w:r w:rsidR="008C5F02" w:rsidRPr="00472624">
        <w:rPr>
          <w:rFonts w:eastAsiaTheme="minorHAnsi"/>
          <w:szCs w:val="24"/>
          <w:lang w:eastAsia="en-US"/>
        </w:rPr>
        <w:t>Ogólne roboty budowlane związane z budową rurociągów</w:t>
      </w:r>
    </w:p>
    <w:p w:rsidR="008C5F02" w:rsidRPr="00472624" w:rsidRDefault="008C5F02" w:rsidP="00EC038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72624">
        <w:rPr>
          <w:rFonts w:eastAsiaTheme="minorHAnsi"/>
          <w:szCs w:val="24"/>
          <w:lang w:eastAsia="en-US"/>
        </w:rPr>
        <w:t>45231110-9 Roboty budowlane w zakresie kładzenia rurociągów</w:t>
      </w:r>
    </w:p>
    <w:p w:rsidR="00472624" w:rsidRPr="00472624" w:rsidRDefault="00472624" w:rsidP="00EC0385">
      <w:pPr>
        <w:autoSpaceDE w:val="0"/>
        <w:autoSpaceDN w:val="0"/>
        <w:adjustRightInd w:val="0"/>
        <w:jc w:val="both"/>
        <w:rPr>
          <w:szCs w:val="24"/>
        </w:rPr>
      </w:pPr>
      <w:r w:rsidRPr="00472624">
        <w:rPr>
          <w:rFonts w:eastAsiaTheme="minorHAnsi"/>
          <w:szCs w:val="24"/>
          <w:lang w:eastAsia="en-US"/>
        </w:rPr>
        <w:t>45232130-2 Roboty budowlane w zakresie rurociągów do odprowadzania wody burzowej</w:t>
      </w:r>
    </w:p>
    <w:p w:rsidR="007471A0" w:rsidRDefault="007471A0" w:rsidP="00EC0385">
      <w:pPr>
        <w:autoSpaceDE w:val="0"/>
        <w:autoSpaceDN w:val="0"/>
        <w:adjustRightInd w:val="0"/>
        <w:jc w:val="both"/>
      </w:pPr>
    </w:p>
    <w:p w:rsidR="00D82858" w:rsidRDefault="00D82858" w:rsidP="00D82858">
      <w:pPr>
        <w:autoSpaceDE w:val="0"/>
        <w:autoSpaceDN w:val="0"/>
        <w:adjustRightInd w:val="0"/>
        <w:jc w:val="both"/>
      </w:pPr>
      <w:r w:rsidRPr="004E5D38">
        <w:t xml:space="preserve">Wszystkie zastosowane materiały i </w:t>
      </w:r>
      <w:r>
        <w:t>urządzenia</w:t>
      </w:r>
      <w:r w:rsidRPr="004E5D38">
        <w:t xml:space="preserve"> muszą posiadać niezbędne atesty, aprobaty i deklaracje zgodności</w:t>
      </w:r>
      <w:r>
        <w:t>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Wszędzie gdziekolwiek w</w:t>
      </w:r>
      <w:r w:rsidRPr="009E5165">
        <w:rPr>
          <w:b/>
          <w:szCs w:val="24"/>
        </w:rPr>
        <w:t xml:space="preserve"> opisie przedmiotu zamówienia wskazana została nazwa producenta, znak towarowy, patent lub pochodzenie, to wskazaniu takiemu towarzyszy wyraz „lub równoważny”.</w:t>
      </w:r>
    </w:p>
    <w:p w:rsidR="00D82858" w:rsidRPr="005E6763" w:rsidRDefault="00D82858" w:rsidP="00D82858">
      <w:pPr>
        <w:jc w:val="both"/>
        <w:rPr>
          <w:szCs w:val="24"/>
        </w:rPr>
      </w:pPr>
      <w:r w:rsidRPr="005E6763">
        <w:rPr>
          <w:rFonts w:eastAsia="Calibri"/>
          <w:bCs/>
          <w:szCs w:val="24"/>
        </w:rPr>
        <w:t>Wszelkie użyte nazwy handlowe należy traktować jak informację uściślającą. Dopuszcza się użycie do realizacji robót budowlanych produkt</w:t>
      </w:r>
      <w:r>
        <w:rPr>
          <w:rFonts w:eastAsia="Calibri"/>
          <w:bCs/>
          <w:szCs w:val="24"/>
        </w:rPr>
        <w:t>y</w:t>
      </w:r>
      <w:r w:rsidRPr="005E6763">
        <w:rPr>
          <w:rFonts w:eastAsia="Calibri"/>
          <w:bCs/>
          <w:szCs w:val="24"/>
        </w:rPr>
        <w:t xml:space="preserve"> równoważn</w:t>
      </w:r>
      <w:r>
        <w:rPr>
          <w:rFonts w:eastAsia="Calibri"/>
          <w:bCs/>
          <w:szCs w:val="24"/>
        </w:rPr>
        <w:t>e</w:t>
      </w:r>
      <w:r w:rsidRPr="005E6763">
        <w:rPr>
          <w:rFonts w:eastAsia="Calibri"/>
          <w:bCs/>
          <w:szCs w:val="24"/>
        </w:rPr>
        <w:t>, co do ich jakości i docelowego przeznaczenia oraz spełnianych funkcj</w:t>
      </w:r>
      <w:r>
        <w:rPr>
          <w:rFonts w:eastAsia="Calibri"/>
          <w:bCs/>
          <w:szCs w:val="24"/>
        </w:rPr>
        <w:t xml:space="preserve">i </w:t>
      </w:r>
      <w:r w:rsidRPr="005E6763">
        <w:rPr>
          <w:rFonts w:eastAsia="Calibri"/>
          <w:bCs/>
          <w:szCs w:val="24"/>
        </w:rPr>
        <w:t>i walor</w:t>
      </w:r>
      <w:r>
        <w:rPr>
          <w:rFonts w:eastAsia="Calibri"/>
          <w:bCs/>
          <w:szCs w:val="24"/>
        </w:rPr>
        <w:t>ów</w:t>
      </w:r>
      <w:r w:rsidRPr="005E6763">
        <w:rPr>
          <w:rFonts w:eastAsia="Calibri"/>
          <w:bCs/>
          <w:szCs w:val="24"/>
        </w:rPr>
        <w:t xml:space="preserve"> użytkowych. Przez jakość należy rozumieć minimalne parametry </w:t>
      </w:r>
      <w:r w:rsidR="008D5880">
        <w:rPr>
          <w:rFonts w:eastAsia="Calibri"/>
          <w:bCs/>
          <w:szCs w:val="24"/>
        </w:rPr>
        <w:t xml:space="preserve">materiału lub </w:t>
      </w:r>
      <w:r w:rsidRPr="005E6763">
        <w:rPr>
          <w:rFonts w:eastAsia="Calibri"/>
          <w:bCs/>
          <w:szCs w:val="24"/>
        </w:rPr>
        <w:t xml:space="preserve">urządzenia wskazanego z nazwy w zakresie wartości podanych w dowolnie obowiązującej normie na terenie Kraju lub </w:t>
      </w:r>
      <w:r>
        <w:rPr>
          <w:rFonts w:eastAsia="Calibri"/>
          <w:bCs/>
          <w:szCs w:val="24"/>
        </w:rPr>
        <w:t>Unii</w:t>
      </w:r>
      <w:r w:rsidRPr="005E6763">
        <w:rPr>
          <w:rFonts w:eastAsia="Calibri"/>
          <w:bCs/>
          <w:szCs w:val="24"/>
        </w:rPr>
        <w:t xml:space="preserve"> dla tego urządzenia lub materiału.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W przypadkach, </w:t>
      </w:r>
      <w:r w:rsidR="005361D0">
        <w:rPr>
          <w:b/>
          <w:szCs w:val="24"/>
        </w:rPr>
        <w:t xml:space="preserve">w </w:t>
      </w:r>
      <w:r>
        <w:rPr>
          <w:b/>
          <w:szCs w:val="24"/>
        </w:rPr>
        <w:t>których Zamawiający opisał przedmiot zamówienia poprzez wskazanie Polskich norm przenoszących europejskie lub innych norm, aprobat technicznych lub innych technicznych systemów odniesienia, Zamawiający dopuszcza rozwiązania równoważne.</w:t>
      </w:r>
    </w:p>
    <w:p w:rsidR="00D82858" w:rsidRDefault="00D82858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055AA9" w:rsidRPr="00EE54BD" w:rsidRDefault="006B5386" w:rsidP="00055AA9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na </w:t>
      </w:r>
      <w:r w:rsidRPr="00240FEA">
        <w:rPr>
          <w:b/>
          <w:szCs w:val="24"/>
        </w:rPr>
        <w:t>podstawie umowy o pracę</w:t>
      </w:r>
      <w:r w:rsidRPr="00240FEA">
        <w:rPr>
          <w:szCs w:val="24"/>
        </w:rPr>
        <w:t xml:space="preserve"> os</w:t>
      </w:r>
      <w:r w:rsidR="00055AA9">
        <w:rPr>
          <w:szCs w:val="24"/>
        </w:rPr>
        <w:t>o</w:t>
      </w:r>
      <w:r w:rsidRPr="00240FEA">
        <w:rPr>
          <w:szCs w:val="24"/>
        </w:rPr>
        <w:t>b</w:t>
      </w:r>
      <w:r w:rsidR="00055AA9">
        <w:rPr>
          <w:szCs w:val="24"/>
        </w:rPr>
        <w:t>y</w:t>
      </w:r>
      <w:r w:rsidRPr="00240FEA">
        <w:rPr>
          <w:szCs w:val="24"/>
        </w:rPr>
        <w:t xml:space="preserve">, które wykonują czynności związane bezpośrednio z </w:t>
      </w:r>
      <w:r w:rsidRPr="00EE54BD">
        <w:rPr>
          <w:szCs w:val="24"/>
        </w:rPr>
        <w:t xml:space="preserve">realizacją zamówienia </w:t>
      </w:r>
      <w:r w:rsidR="00055AA9" w:rsidRPr="00EE54BD">
        <w:rPr>
          <w:szCs w:val="24"/>
        </w:rPr>
        <w:t>w zakresie</w:t>
      </w:r>
      <w:r w:rsidR="002D2510" w:rsidRPr="00EE54BD">
        <w:rPr>
          <w:szCs w:val="24"/>
        </w:rPr>
        <w:t xml:space="preserve"> robót</w:t>
      </w:r>
      <w:r w:rsidR="000227C7">
        <w:rPr>
          <w:szCs w:val="24"/>
        </w:rPr>
        <w:t xml:space="preserve"> fizycznych </w:t>
      </w:r>
      <w:r w:rsidR="00977C5F">
        <w:rPr>
          <w:szCs w:val="24"/>
        </w:rPr>
        <w:t>wynikających z</w:t>
      </w:r>
      <w:r w:rsidR="00055AA9" w:rsidRPr="00EE54BD">
        <w:rPr>
          <w:szCs w:val="24"/>
        </w:rPr>
        <w:t xml:space="preserve"> załączonej dokumentacji</w:t>
      </w:r>
    </w:p>
    <w:p w:rsidR="00853A90" w:rsidRPr="00240FEA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EE54BD">
        <w:rPr>
          <w:szCs w:val="24"/>
        </w:rPr>
        <w:t>tj. wszystkich osób wykonujących</w:t>
      </w:r>
      <w:r w:rsidRPr="00240FEA">
        <w:rPr>
          <w:szCs w:val="24"/>
        </w:rPr>
        <w:t xml:space="preserve"> czynności polegające na wykonywaniu pracy w sposób określony w art. 22 § 1 ustawy z dnia 26 czerwca 1974 r. - Kodeks pracy (Dz.U. z 201</w:t>
      </w:r>
      <w:r w:rsidR="00D50907">
        <w:rPr>
          <w:szCs w:val="24"/>
        </w:rPr>
        <w:t>8</w:t>
      </w:r>
      <w:r w:rsidRPr="00240FEA">
        <w:rPr>
          <w:szCs w:val="24"/>
        </w:rPr>
        <w:t xml:space="preserve"> r. poz. </w:t>
      </w:r>
      <w:r w:rsidR="00D50907">
        <w:rPr>
          <w:szCs w:val="24"/>
        </w:rPr>
        <w:t>108</w:t>
      </w:r>
      <w:r w:rsidRPr="00240FEA">
        <w:rPr>
          <w:szCs w:val="24"/>
        </w:rPr>
        <w:t>).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>W przypadku niespełnienia ww. wymagań, Wykonawca zapłaci karę w wysokości i na zasadach określonych we wzorze umowy, a nadto Zamawiający może wypowiedzieć umowę.</w:t>
      </w:r>
    </w:p>
    <w:p w:rsidR="00D50907" w:rsidRDefault="00D50907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316CEC" w:rsidP="00853A90">
      <w:pPr>
        <w:pStyle w:val="Tekstpodstawowywcity2"/>
        <w:widowControl w:val="0"/>
        <w:ind w:left="0"/>
        <w:jc w:val="both"/>
        <w:rPr>
          <w:szCs w:val="24"/>
        </w:rPr>
      </w:pPr>
      <w:r>
        <w:rPr>
          <w:szCs w:val="24"/>
        </w:rPr>
        <w:t>Przetarg</w:t>
      </w:r>
      <w:r w:rsidR="00853A90" w:rsidRPr="00240FEA">
        <w:rPr>
          <w:szCs w:val="24"/>
        </w:rPr>
        <w:t xml:space="preserve">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783136" w:rsidRPr="00240FEA" w:rsidRDefault="006B5386" w:rsidP="00A16962">
      <w:pPr>
        <w:pStyle w:val="Tekstpodstawowy31"/>
        <w:widowControl w:val="0"/>
        <w:numPr>
          <w:ilvl w:val="0"/>
          <w:numId w:val="26"/>
        </w:numPr>
      </w:pPr>
      <w:r w:rsidRPr="00240FEA">
        <w:rPr>
          <w:szCs w:val="24"/>
        </w:rPr>
        <w:t xml:space="preserve">Zamawiający dopuszcza powierzenie podwykonawcom wykonania dowolnej części zamówienia w każdej spośród części opisanych w części I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240FEA" w:rsidRDefault="0015672E" w:rsidP="00A16962">
      <w:pPr>
        <w:pStyle w:val="Tekstpodstawowy31"/>
        <w:widowControl w:val="0"/>
        <w:numPr>
          <w:ilvl w:val="0"/>
          <w:numId w:val="26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7841CC" w:rsidRPr="007841CC" w:rsidRDefault="00D50907" w:rsidP="00075A12">
      <w:pPr>
        <w:pStyle w:val="Tekstpodstawowy31"/>
        <w:widowControl w:val="0"/>
        <w:rPr>
          <w:szCs w:val="24"/>
        </w:rPr>
      </w:pPr>
      <w:r>
        <w:rPr>
          <w:szCs w:val="24"/>
        </w:rPr>
        <w:t xml:space="preserve">Wykonawca </w:t>
      </w:r>
      <w:r w:rsidR="00A544AC">
        <w:rPr>
          <w:szCs w:val="24"/>
        </w:rPr>
        <w:t>wykona</w:t>
      </w:r>
      <w:r>
        <w:rPr>
          <w:szCs w:val="24"/>
        </w:rPr>
        <w:t xml:space="preserve"> zamówienia w terminie </w:t>
      </w:r>
      <w:r w:rsidR="005871E7">
        <w:rPr>
          <w:szCs w:val="24"/>
        </w:rPr>
        <w:t xml:space="preserve">od dnia zawarcia umowy </w:t>
      </w:r>
      <w:r>
        <w:rPr>
          <w:szCs w:val="24"/>
        </w:rPr>
        <w:t xml:space="preserve">do dnia </w:t>
      </w:r>
      <w:r w:rsidR="00CA69A6">
        <w:rPr>
          <w:szCs w:val="24"/>
        </w:rPr>
        <w:t>15</w:t>
      </w:r>
      <w:r w:rsidR="00250134">
        <w:rPr>
          <w:szCs w:val="24"/>
        </w:rPr>
        <w:t xml:space="preserve"> września</w:t>
      </w:r>
      <w:r w:rsidR="00BF09D9">
        <w:rPr>
          <w:szCs w:val="24"/>
        </w:rPr>
        <w:t xml:space="preserve"> </w:t>
      </w:r>
      <w:r w:rsidRPr="00E268C7">
        <w:rPr>
          <w:szCs w:val="24"/>
        </w:rPr>
        <w:t>20</w:t>
      </w:r>
      <w:r w:rsidR="000227C7">
        <w:rPr>
          <w:szCs w:val="24"/>
        </w:rPr>
        <w:t>20</w:t>
      </w:r>
      <w:r w:rsidRPr="00E268C7">
        <w:rPr>
          <w:szCs w:val="24"/>
        </w:rPr>
        <w:t xml:space="preserve"> r.</w:t>
      </w:r>
      <w:r w:rsidR="00075A12">
        <w:rPr>
          <w:szCs w:val="24"/>
        </w:rPr>
        <w:t xml:space="preserve"> </w:t>
      </w:r>
      <w:r w:rsidR="007841CC">
        <w:rPr>
          <w:szCs w:val="24"/>
        </w:rPr>
        <w:t xml:space="preserve"> </w:t>
      </w:r>
    </w:p>
    <w:p w:rsidR="00853A90" w:rsidRDefault="0078772D" w:rsidP="00853A90">
      <w:pPr>
        <w:pStyle w:val="Tekstpodstawowy31"/>
        <w:widowControl w:val="0"/>
        <w:rPr>
          <w:szCs w:val="24"/>
        </w:rPr>
      </w:pPr>
      <w:r w:rsidRPr="00A15EBF">
        <w:rPr>
          <w:b/>
          <w:bCs/>
        </w:rPr>
        <w:t>Wykonawca uzyska ostateczną decyzję pozwolenia na budowę w terminie umożliwiającym wykonanie robót b</w:t>
      </w:r>
      <w:r w:rsidR="00220432">
        <w:rPr>
          <w:b/>
          <w:bCs/>
        </w:rPr>
        <w:t xml:space="preserve">udowlanych w wymaganym terminie jednak nie później niż do </w:t>
      </w:r>
      <w:r w:rsidR="00220432" w:rsidRPr="00A15EBF">
        <w:rPr>
          <w:b/>
        </w:rPr>
        <w:t>31.07.2020</w:t>
      </w:r>
      <w:r w:rsidR="00220432">
        <w:t>.</w:t>
      </w:r>
    </w:p>
    <w:p w:rsidR="0078772D" w:rsidRPr="00240FEA" w:rsidRDefault="0078772D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O udzielenie zamówienia może ubiegać się Wykonawca, który:</w:t>
      </w:r>
    </w:p>
    <w:p w:rsidR="00617C95" w:rsidRDefault="00617C95" w:rsidP="00A16962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D7023E">
        <w:rPr>
          <w:szCs w:val="24"/>
        </w:rPr>
        <w:t xml:space="preserve">w okresie ostatnich trzech lat przed upływem terminu składania ofert należycie wykonał  co najmniej </w:t>
      </w:r>
      <w:r>
        <w:rPr>
          <w:szCs w:val="24"/>
        </w:rPr>
        <w:t>jedną usługę</w:t>
      </w:r>
      <w:r w:rsidRPr="00D7023E">
        <w:rPr>
          <w:szCs w:val="24"/>
        </w:rPr>
        <w:t>, któr</w:t>
      </w:r>
      <w:r>
        <w:rPr>
          <w:szCs w:val="24"/>
        </w:rPr>
        <w:t>a</w:t>
      </w:r>
      <w:r w:rsidRPr="00D7023E">
        <w:rPr>
          <w:szCs w:val="24"/>
        </w:rPr>
        <w:t xml:space="preserve"> obejmowała wykonanie projektu budowlanego</w:t>
      </w:r>
      <w:r w:rsidR="002F2279">
        <w:rPr>
          <w:szCs w:val="24"/>
        </w:rPr>
        <w:t xml:space="preserve"> obiektu kubaturowego, na który została wydana decyzja o pozwoleniu na budowę</w:t>
      </w:r>
      <w:r w:rsidRPr="00D7023E">
        <w:rPr>
          <w:szCs w:val="24"/>
        </w:rPr>
        <w:t>,</w:t>
      </w:r>
    </w:p>
    <w:p w:rsidR="002E18FE" w:rsidRPr="00240FEA" w:rsidRDefault="00A26CB1" w:rsidP="00A16962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240FEA">
        <w:rPr>
          <w:szCs w:val="24"/>
        </w:rPr>
        <w:t xml:space="preserve">co najmniej </w:t>
      </w:r>
      <w:r w:rsidR="003C2F82">
        <w:rPr>
          <w:szCs w:val="24"/>
        </w:rPr>
        <w:t>jedne</w:t>
      </w:r>
      <w:r w:rsidR="002E18FE" w:rsidRPr="00240FEA">
        <w:rPr>
          <w:szCs w:val="24"/>
        </w:rPr>
        <w:t xml:space="preserve"> </w:t>
      </w:r>
      <w:r w:rsidR="00191E14" w:rsidRPr="00240FEA">
        <w:rPr>
          <w:szCs w:val="24"/>
        </w:rPr>
        <w:t>robot</w:t>
      </w:r>
      <w:r w:rsidR="000D0C7A" w:rsidRPr="00240FEA">
        <w:rPr>
          <w:szCs w:val="24"/>
        </w:rPr>
        <w:t>y</w:t>
      </w:r>
      <w:r w:rsidR="00191E14" w:rsidRPr="00240FEA">
        <w:rPr>
          <w:szCs w:val="24"/>
        </w:rPr>
        <w:t xml:space="preserve"> budowlan</w:t>
      </w:r>
      <w:r w:rsidR="000D0C7A" w:rsidRPr="00240FEA">
        <w:rPr>
          <w:szCs w:val="24"/>
        </w:rPr>
        <w:t>e</w:t>
      </w:r>
      <w:r w:rsidR="00191E14" w:rsidRPr="00240FEA">
        <w:rPr>
          <w:szCs w:val="24"/>
        </w:rPr>
        <w:t xml:space="preserve"> </w:t>
      </w:r>
      <w:r w:rsidR="002E18FE" w:rsidRPr="00240FEA">
        <w:rPr>
          <w:szCs w:val="24"/>
        </w:rPr>
        <w:t>obejmu</w:t>
      </w:r>
      <w:r w:rsidR="00626165" w:rsidRPr="00240FEA">
        <w:rPr>
          <w:szCs w:val="24"/>
        </w:rPr>
        <w:t>j</w:t>
      </w:r>
      <w:r w:rsidR="002E18FE" w:rsidRPr="00240FEA">
        <w:rPr>
          <w:szCs w:val="24"/>
        </w:rPr>
        <w:t>ąc</w:t>
      </w:r>
      <w:r w:rsidR="007150C0">
        <w:rPr>
          <w:szCs w:val="24"/>
        </w:rPr>
        <w:t>e</w:t>
      </w:r>
      <w:r w:rsidR="002E18FE" w:rsidRPr="00240FEA">
        <w:rPr>
          <w:szCs w:val="24"/>
        </w:rPr>
        <w:t xml:space="preserve"> </w:t>
      </w:r>
      <w:r w:rsidR="00B15996">
        <w:rPr>
          <w:szCs w:val="24"/>
        </w:rPr>
        <w:t xml:space="preserve">wykonanie </w:t>
      </w:r>
      <w:r w:rsidR="00250134">
        <w:rPr>
          <w:szCs w:val="24"/>
        </w:rPr>
        <w:t>obiektu</w:t>
      </w:r>
      <w:r w:rsidR="00436AA3">
        <w:rPr>
          <w:szCs w:val="24"/>
        </w:rPr>
        <w:t xml:space="preserve"> </w:t>
      </w:r>
      <w:r w:rsidR="00996466">
        <w:rPr>
          <w:szCs w:val="24"/>
        </w:rPr>
        <w:t>o powierzchni co najmniej 600 m2</w:t>
      </w:r>
      <w:r w:rsidR="002E18FE" w:rsidRPr="00240FEA">
        <w:rPr>
          <w:szCs w:val="24"/>
        </w:rPr>
        <w:t xml:space="preserve">, </w:t>
      </w:r>
    </w:p>
    <w:p w:rsidR="00A26CB1" w:rsidRPr="00240FEA" w:rsidRDefault="00A26CB1" w:rsidP="00A16962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240FEA">
        <w:t>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</w:t>
      </w:r>
      <w:r w:rsidR="00522484">
        <w:t>Dz. U. z 2016 r. poz. 1725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 xml:space="preserve">do kierowania robotami budowlanymi w następujących specjalnościach i </w:t>
      </w:r>
      <w:r w:rsidRPr="00240FEA">
        <w:rPr>
          <w:szCs w:val="24"/>
        </w:rPr>
        <w:lastRenderedPageBreak/>
        <w:t>zakresie:</w:t>
      </w:r>
    </w:p>
    <w:p w:rsidR="00A26CB1" w:rsidRDefault="003C2F82" w:rsidP="008861DA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budowlano-konstruk</w:t>
      </w:r>
      <w:r w:rsidR="00E05663">
        <w:rPr>
          <w:szCs w:val="24"/>
        </w:rPr>
        <w:t>t</w:t>
      </w:r>
      <w:r>
        <w:rPr>
          <w:szCs w:val="24"/>
        </w:rPr>
        <w:t>orskiej</w:t>
      </w:r>
      <w:r w:rsidR="00A26CB1" w:rsidRPr="00240FEA">
        <w:rPr>
          <w:szCs w:val="24"/>
        </w:rPr>
        <w:t>,</w:t>
      </w:r>
    </w:p>
    <w:p w:rsidR="004D3535" w:rsidRPr="00240FEA" w:rsidRDefault="004D3535" w:rsidP="008861DA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 w:rsidRPr="00D7023E">
        <w:rPr>
          <w:szCs w:val="24"/>
        </w:rPr>
        <w:t xml:space="preserve">instalacyjnej w zakresie sieci, instalacji i urządzeń wodociągowych i kanalizacyjnych </w:t>
      </w:r>
    </w:p>
    <w:p w:rsidR="00A26CB1" w:rsidRPr="00240FEA" w:rsidRDefault="00B15996" w:rsidP="008861DA">
      <w:pPr>
        <w:pStyle w:val="Akapitzlist"/>
        <w:widowControl w:val="0"/>
        <w:numPr>
          <w:ilvl w:val="0"/>
          <w:numId w:val="20"/>
        </w:numPr>
        <w:jc w:val="both"/>
      </w:pPr>
      <w:r w:rsidRPr="00240FEA">
        <w:rPr>
          <w:szCs w:val="24"/>
        </w:rPr>
        <w:t>instalacyjnej w zakresie sieci, instalacji i urządzeń</w:t>
      </w:r>
      <w:r w:rsidR="003B2D43">
        <w:rPr>
          <w:szCs w:val="24"/>
        </w:rPr>
        <w:t xml:space="preserve"> </w:t>
      </w:r>
      <w:r w:rsidR="00E05663">
        <w:t>elektrycznych</w:t>
      </w:r>
      <w:r w:rsidR="003B2D43">
        <w:rPr>
          <w:szCs w:val="24"/>
        </w:rPr>
        <w:t xml:space="preserve">, </w:t>
      </w:r>
      <w:r w:rsidR="00A26CB1" w:rsidRPr="00240FEA">
        <w:rPr>
          <w:szCs w:val="24"/>
        </w:rPr>
        <w:t xml:space="preserve"> </w:t>
      </w:r>
    </w:p>
    <w:p w:rsidR="00A26CB1" w:rsidRPr="00240FEA" w:rsidRDefault="00A26CB1" w:rsidP="00A26CB1">
      <w:pPr>
        <w:widowControl w:val="0"/>
        <w:ind w:left="360"/>
        <w:jc w:val="both"/>
      </w:pPr>
      <w:r w:rsidRPr="00240FEA">
        <w:t>wpisanymi na listę członków właściwej izby samorządu zawodowego,</w:t>
      </w:r>
    </w:p>
    <w:p w:rsidR="00A26CB1" w:rsidRPr="00240FEA" w:rsidRDefault="00A26CB1" w:rsidP="00F414EE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</w:t>
      </w:r>
      <w:r w:rsidR="009A686E">
        <w:rPr>
          <w:szCs w:val="24"/>
        </w:rPr>
        <w:t xml:space="preserve"> warunki, o którym mowa w pkt 1 </w:t>
      </w:r>
      <w:r w:rsidR="004D3535">
        <w:rPr>
          <w:szCs w:val="24"/>
        </w:rPr>
        <w:t>- 3</w:t>
      </w:r>
      <w:r w:rsidRPr="00240FEA">
        <w:rPr>
          <w:szCs w:val="24"/>
        </w:rPr>
        <w:t xml:space="preserve">. </w:t>
      </w: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A686E">
        <w:t xml:space="preserve"> </w:t>
      </w:r>
      <w:r w:rsidR="004D3535">
        <w:t>- 3</w:t>
      </w:r>
      <w:r w:rsidRPr="00240FEA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A26CB1" w:rsidRPr="00240FEA" w:rsidRDefault="00A26CB1" w:rsidP="00A26CB1">
      <w:pPr>
        <w:widowControl w:val="0"/>
        <w:jc w:val="both"/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B20032">
        <w:t xml:space="preserve"> </w:t>
      </w:r>
      <w:r w:rsidR="004D3535">
        <w:t>- 3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>Jeżeli Wykonawca, w celu potwierdzenia spełniania warunków udziału w postępowaniu, o których mowa w części V pkt 1</w:t>
      </w:r>
      <w:r w:rsidR="00F006F6">
        <w:t xml:space="preserve"> </w:t>
      </w:r>
      <w:r w:rsidR="004D3535">
        <w:t>- 3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</w:t>
      </w:r>
      <w:r w:rsidR="00E5065B">
        <w:t xml:space="preserve">. Wykonawca wraz z oświadczeniami </w:t>
      </w:r>
      <w:r w:rsidR="00E5065B" w:rsidRPr="00F53731">
        <w:rPr>
          <w:b/>
          <w:u w:val="single"/>
        </w:rPr>
        <w:t>składa dowody</w:t>
      </w:r>
      <w:r w:rsidR="00E5065B" w:rsidRPr="00F53731">
        <w:rPr>
          <w:b/>
        </w:rPr>
        <w:t>, o których mowa w art. 22a ust. 2 ustawy</w:t>
      </w:r>
      <w:r w:rsidR="00E5065B">
        <w:t>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E5065B" w:rsidP="006D42CF">
      <w:pPr>
        <w:pStyle w:val="Akapitzlist"/>
        <w:widowControl w:val="0"/>
        <w:ind w:left="357"/>
        <w:jc w:val="both"/>
      </w:pPr>
      <w:r w:rsidRPr="00A475BC">
        <w:t xml:space="preserve">Zamawiający na podstawie oświadczenia lub oświadczeń </w:t>
      </w:r>
      <w:r w:rsidR="00DD5B21">
        <w:t>oraz dowodów</w:t>
      </w:r>
      <w:r>
        <w:t xml:space="preserve"> </w:t>
      </w:r>
      <w:r w:rsidRPr="00A475BC">
        <w:t>uzna, że Wykonawca nie podlega wykluczeniu z postępowania oraz spełnia warunki udziału w postępowaniu, o który</w:t>
      </w:r>
      <w:r>
        <w:t>ch</w:t>
      </w:r>
      <w:r w:rsidRPr="00A475BC">
        <w:t xml:space="preserve"> mowa w części V pkt 1</w:t>
      </w:r>
      <w:r>
        <w:t xml:space="preserve"> </w:t>
      </w:r>
      <w:r w:rsidR="00DD5B21">
        <w:t>- 3</w:t>
      </w:r>
      <w:r w:rsidRPr="00A475BC">
        <w:t xml:space="preserve"> </w:t>
      </w:r>
      <w:proofErr w:type="spellStart"/>
      <w:r>
        <w:t>SIWZ</w:t>
      </w:r>
      <w:proofErr w:type="spellEnd"/>
      <w:r>
        <w:t>.</w:t>
      </w:r>
      <w:r w:rsidRPr="00A475BC">
        <w:t xml:space="preserve"> </w:t>
      </w:r>
      <w:r>
        <w:t>Zamawiający</w:t>
      </w:r>
      <w:r w:rsidRPr="00A475BC">
        <w:t xml:space="preserve"> </w:t>
      </w:r>
      <w:r w:rsidRPr="00345C24">
        <w:rPr>
          <w:b/>
        </w:rPr>
        <w:t>nie będzie wzywał Wykonawcy</w:t>
      </w:r>
      <w:r w:rsidRPr="00A475BC">
        <w:t>, któr</w:t>
      </w:r>
      <w:r>
        <w:t>ego oferta zostanie uznana za najkorzystniejszą</w:t>
      </w:r>
      <w:r w:rsidRPr="00A475BC">
        <w:t xml:space="preserve"> do złożenia </w:t>
      </w:r>
      <w:r w:rsidRPr="00345C24">
        <w:rPr>
          <w:b/>
        </w:rPr>
        <w:t>dokumentów.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lastRenderedPageBreak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E5065B">
        <w:t>3</w:t>
      </w:r>
      <w:r w:rsidRPr="00240FEA">
        <w:t xml:space="preserve"> do </w:t>
      </w:r>
      <w:proofErr w:type="spellStart"/>
      <w:r w:rsidRPr="00240FEA">
        <w:t>SIWZ</w:t>
      </w:r>
      <w:proofErr w:type="spellEnd"/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C02840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C02840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 w:rsidRPr="00F61EE3">
        <w:t xml:space="preserve">Poświadczenia za zgodność z oryginałem dokonuje odpowiednio </w:t>
      </w:r>
      <w:r>
        <w:t>W</w:t>
      </w:r>
      <w:r w:rsidRPr="00F61EE3">
        <w:t xml:space="preserve">ykonawca, podmiot, na którego zdolnościach lub sytuacji polega </w:t>
      </w:r>
      <w:r>
        <w:t>W</w:t>
      </w:r>
      <w:r w:rsidRPr="00F61EE3">
        <w:t xml:space="preserve">ykonawca, </w:t>
      </w:r>
      <w:r>
        <w:t>W</w:t>
      </w:r>
      <w:r w:rsidRPr="00F61EE3">
        <w:t>ykonawcy wspólnie ubiegający się o udzielenie zamówienia publicznego albo podwykonawca, w zakresie dokumentów</w:t>
      </w:r>
      <w:r w:rsidRPr="007362C1">
        <w:rPr>
          <w:color w:val="FF0000"/>
        </w:rPr>
        <w:t xml:space="preserve"> </w:t>
      </w:r>
      <w:r w:rsidRPr="00035768">
        <w:t xml:space="preserve">lub oświadczeń, </w:t>
      </w:r>
      <w:r w:rsidRPr="00F61EE3">
        <w:t>które każdego z nich dotyczą</w:t>
      </w:r>
      <w:r>
        <w:t>.</w:t>
      </w:r>
    </w:p>
    <w:p w:rsidR="001F1843" w:rsidRPr="00240FEA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 w:rsidRPr="00F61EE3">
        <w:t>Dokumenty</w:t>
      </w:r>
      <w:r w:rsidRPr="00611EA4">
        <w:rPr>
          <w:color w:val="FF0000"/>
        </w:rPr>
        <w:t xml:space="preserve"> </w:t>
      </w:r>
      <w:r w:rsidRPr="00035768">
        <w:t xml:space="preserve">lub oświadczenia, o których mowa, </w:t>
      </w:r>
      <w:r w:rsidRPr="00F61EE3">
        <w:t>sporządzone w języku obcym są składane wraz z tłumaczeniem na język polski</w:t>
      </w:r>
      <w:r>
        <w:t>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1126).</w:t>
      </w:r>
    </w:p>
    <w:p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:rsidR="00F006F6" w:rsidRDefault="00F006F6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</w:t>
      </w:r>
      <w:r w:rsidR="004E1356">
        <w:rPr>
          <w:szCs w:val="24"/>
        </w:rPr>
        <w:t>Dz. U. z 2018 r. poz. 2188</w:t>
      </w:r>
      <w:r w:rsidRPr="00240FEA">
        <w:rPr>
          <w:szCs w:val="24"/>
        </w:rPr>
        <w:t xml:space="preserve">), osobiście, za pośrednictwem posłańca, faksu lub przy użyciu środków komunikacji elektronicznej w rozumieniu ustawy z dnia 18 lipca 2002 r. o świadczeniu usług drogą elektroniczną (Dz. </w:t>
      </w:r>
      <w:r w:rsidR="004E1356">
        <w:rPr>
          <w:szCs w:val="24"/>
        </w:rPr>
        <w:t>Dz. U. z 201</w:t>
      </w:r>
      <w:r w:rsidR="00E77F87">
        <w:rPr>
          <w:szCs w:val="24"/>
        </w:rPr>
        <w:t>9</w:t>
      </w:r>
      <w:r w:rsidR="004E1356">
        <w:rPr>
          <w:szCs w:val="24"/>
        </w:rPr>
        <w:t xml:space="preserve"> r. poz. 12</w:t>
      </w:r>
      <w:r w:rsidR="00E77F87">
        <w:rPr>
          <w:szCs w:val="24"/>
        </w:rPr>
        <w:t>3</w:t>
      </w:r>
      <w:r w:rsidRPr="00240FEA">
        <w:rPr>
          <w:szCs w:val="24"/>
        </w:rPr>
        <w:t>).</w:t>
      </w:r>
    </w:p>
    <w:p w:rsidR="00853A90" w:rsidRPr="00240FEA" w:rsidRDefault="00AD7F38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240FEA">
        <w:rPr>
          <w:szCs w:val="24"/>
        </w:rPr>
        <w:t xml:space="preserve">Do porozumiewania się z Wykonawcami uprawniona jest Pani </w:t>
      </w:r>
      <w:r w:rsidR="00994AF3" w:rsidRPr="00994AF3">
        <w:rPr>
          <w:szCs w:val="24"/>
        </w:rPr>
        <w:t>Edyta Dudzik</w:t>
      </w:r>
      <w:r w:rsidR="00CE69A7">
        <w:rPr>
          <w:szCs w:val="24"/>
        </w:rPr>
        <w:t xml:space="preserve"> e-mail:edudzik@um.proszowice.pl</w:t>
      </w:r>
      <w:r w:rsidR="00DD5B21">
        <w:rPr>
          <w:szCs w:val="24"/>
        </w:rPr>
        <w:t xml:space="preserve"> oraz </w:t>
      </w:r>
      <w:r w:rsidR="008B6033" w:rsidRPr="00994AF3">
        <w:rPr>
          <w:szCs w:val="24"/>
        </w:rPr>
        <w:t xml:space="preserve">Pan </w:t>
      </w:r>
      <w:r w:rsidR="00994AF3">
        <w:rPr>
          <w:szCs w:val="24"/>
        </w:rPr>
        <w:t xml:space="preserve">Zbigniew </w:t>
      </w:r>
      <w:r w:rsidR="008B6033" w:rsidRPr="00994AF3">
        <w:rPr>
          <w:szCs w:val="24"/>
        </w:rPr>
        <w:t xml:space="preserve">Kotlarz </w:t>
      </w:r>
      <w:r w:rsidRPr="00240FEA">
        <w:rPr>
          <w:szCs w:val="24"/>
        </w:rPr>
        <w:t xml:space="preserve">tel. 12 385 12 </w:t>
      </w:r>
      <w:r w:rsidR="006D052C" w:rsidRPr="00240FEA">
        <w:rPr>
          <w:szCs w:val="24"/>
        </w:rPr>
        <w:t>25</w:t>
      </w:r>
      <w:r w:rsidRPr="00240FEA">
        <w:rPr>
          <w:szCs w:val="24"/>
        </w:rPr>
        <w:t>,  faks: (12) 386-15-55 w dniach od poniedziałku do piątku w godz. 9.00 – 13.00.</w:t>
      </w:r>
      <w:r w:rsidR="006D052C" w:rsidRPr="00240FEA">
        <w:rPr>
          <w:szCs w:val="24"/>
        </w:rPr>
        <w:t xml:space="preserve"> e-mail: </w:t>
      </w:r>
      <w:r w:rsidR="00E268C7">
        <w:rPr>
          <w:szCs w:val="24"/>
        </w:rPr>
        <w:t>sekretariat</w:t>
      </w:r>
      <w:r w:rsidR="00FC5966" w:rsidRPr="00E268C7">
        <w:rPr>
          <w:szCs w:val="24"/>
        </w:rPr>
        <w:t>@</w:t>
      </w:r>
      <w:r w:rsidR="00E268C7" w:rsidRPr="00E268C7">
        <w:rPr>
          <w:szCs w:val="24"/>
        </w:rPr>
        <w:t>um</w:t>
      </w:r>
      <w:r w:rsidR="00CE69A7">
        <w:rPr>
          <w:szCs w:val="24"/>
        </w:rPr>
        <w:t>.</w:t>
      </w:r>
      <w:r w:rsidR="00FC5966" w:rsidRPr="00E268C7">
        <w:rPr>
          <w:szCs w:val="24"/>
        </w:rPr>
        <w:t>proszowice.pl</w:t>
      </w:r>
      <w:r w:rsidR="00FC5966">
        <w:rPr>
          <w:szCs w:val="24"/>
        </w:rPr>
        <w:t>,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C5EB1" w:rsidRPr="00240FEA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Wadium w wysokości </w:t>
      </w:r>
      <w:r w:rsidR="00250134">
        <w:rPr>
          <w:b/>
          <w:szCs w:val="24"/>
        </w:rPr>
        <w:t>7</w:t>
      </w:r>
      <w:r w:rsidRPr="00250134">
        <w:rPr>
          <w:b/>
          <w:szCs w:val="24"/>
        </w:rPr>
        <w:t> 000,00</w:t>
      </w:r>
      <w:r w:rsidRPr="00240FEA">
        <w:rPr>
          <w:b/>
          <w:szCs w:val="24"/>
        </w:rPr>
        <w:t xml:space="preserve"> zł</w:t>
      </w:r>
      <w:r w:rsidRPr="00240FEA">
        <w:rPr>
          <w:szCs w:val="24"/>
        </w:rPr>
        <w:t xml:space="preserve"> (</w:t>
      </w:r>
      <w:r w:rsidR="00250134">
        <w:rPr>
          <w:b/>
          <w:bCs/>
          <w:szCs w:val="24"/>
        </w:rPr>
        <w:t>siedem</w:t>
      </w:r>
      <w:r w:rsidRPr="00240FEA">
        <w:rPr>
          <w:b/>
          <w:bCs/>
          <w:szCs w:val="24"/>
        </w:rPr>
        <w:t xml:space="preserve"> t</w:t>
      </w:r>
      <w:r w:rsidRPr="00240FEA">
        <w:rPr>
          <w:b/>
          <w:szCs w:val="24"/>
        </w:rPr>
        <w:t>ysięcy złotych</w:t>
      </w:r>
      <w:r w:rsidRPr="00240FEA">
        <w:rPr>
          <w:szCs w:val="24"/>
        </w:rPr>
        <w:t xml:space="preserve">) Wykonawca powinien wnieść </w:t>
      </w:r>
      <w:r w:rsidRPr="00240FEA">
        <w:rPr>
          <w:b/>
          <w:szCs w:val="24"/>
        </w:rPr>
        <w:t>przed upływem terminu składania ofert</w:t>
      </w:r>
      <w:r w:rsidRPr="00240FEA">
        <w:rPr>
          <w:szCs w:val="24"/>
        </w:rPr>
        <w:t xml:space="preserve">, określonego w części XII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 xml:space="preserve">, w pieniądzu, </w:t>
      </w:r>
      <w:r w:rsidRPr="00240FEA">
        <w:rPr>
          <w:szCs w:val="24"/>
        </w:rPr>
        <w:lastRenderedPageBreak/>
        <w:t>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Przedsiębiorczości (</w:t>
      </w:r>
      <w:r w:rsidR="0096163A">
        <w:rPr>
          <w:szCs w:val="24"/>
        </w:rPr>
        <w:t>Dz. U. z 2018 r. poz. 110</w:t>
      </w:r>
      <w:r w:rsidRPr="00240FEA">
        <w:rPr>
          <w:szCs w:val="24"/>
        </w:rPr>
        <w:t>). Wybór formy wniesienia wadium należy do Wykonawcy.</w:t>
      </w:r>
    </w:p>
    <w:p w:rsidR="001C5EB1" w:rsidRPr="00240FEA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Wadium w pieniądzu należy wnieść </w:t>
      </w:r>
      <w:r w:rsidRPr="00240FEA">
        <w:rPr>
          <w:b/>
          <w:szCs w:val="24"/>
        </w:rPr>
        <w:t>przelewem</w:t>
      </w:r>
      <w:r w:rsidRPr="00240FEA">
        <w:rPr>
          <w:szCs w:val="24"/>
        </w:rPr>
        <w:t xml:space="preserve"> na rachunek Zamawiającego w </w:t>
      </w:r>
      <w:r w:rsidRPr="00240FEA">
        <w:rPr>
          <w:b/>
          <w:bCs/>
        </w:rPr>
        <w:t xml:space="preserve">Banku </w:t>
      </w:r>
      <w:r w:rsidRPr="00240FEA">
        <w:rPr>
          <w:b/>
          <w:bCs/>
          <w:szCs w:val="24"/>
        </w:rPr>
        <w:t xml:space="preserve">Spółdzielczym w Proszowicach nr rachunku: </w:t>
      </w:r>
      <w:r w:rsidRPr="00427EBA">
        <w:rPr>
          <w:b/>
          <w:bCs/>
          <w:szCs w:val="24"/>
        </w:rPr>
        <w:t>25 8597 0001 00</w:t>
      </w:r>
      <w:r>
        <w:rPr>
          <w:b/>
          <w:bCs/>
          <w:szCs w:val="24"/>
        </w:rPr>
        <w:t>1</w:t>
      </w:r>
      <w:r w:rsidRPr="00427EBA">
        <w:rPr>
          <w:b/>
          <w:bCs/>
          <w:szCs w:val="24"/>
        </w:rPr>
        <w:t xml:space="preserve">0 </w:t>
      </w:r>
      <w:r>
        <w:rPr>
          <w:b/>
          <w:bCs/>
          <w:szCs w:val="24"/>
        </w:rPr>
        <w:t>0000 1049 0007</w:t>
      </w:r>
      <w:r w:rsidRPr="00240FEA">
        <w:rPr>
          <w:b/>
          <w:bCs/>
          <w:szCs w:val="24"/>
        </w:rPr>
        <w:t>.</w:t>
      </w:r>
      <w:r w:rsidRPr="00240FEA">
        <w:rPr>
          <w:szCs w:val="24"/>
        </w:rPr>
        <w:t xml:space="preserve"> Wadium wniesione w pieniądzu uznaje się za wniesione w terminie, jeżeli najpóźniej w terminie jego wniesienia, określonym w ust. 1, zostanie uznany rachunek bankowy Zamawiającego na kwotę wadium.</w:t>
      </w:r>
    </w:p>
    <w:p w:rsidR="001C5EB1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 przypadku wniesienia wadium w formie gwarancji lub poręczenia, oryginał dokumentu należy złożyć w sekretariacie Urzędu Gminy,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 w:rsidRPr="00240FEA">
        <w:rPr>
          <w:b/>
          <w:szCs w:val="24"/>
        </w:rPr>
        <w:t>w przypadkach określonych w art. 46 ust. 4a i 5 ustawy</w:t>
      </w:r>
      <w:r w:rsidRPr="00240FEA">
        <w:rPr>
          <w:szCs w:val="24"/>
        </w:rPr>
        <w:t>.</w:t>
      </w:r>
    </w:p>
    <w:p w:rsidR="00853A90" w:rsidRPr="001C5EB1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1C5EB1">
        <w:rPr>
          <w:szCs w:val="24"/>
        </w:rPr>
        <w:t xml:space="preserve">Wadium powinno być wniesione </w:t>
      </w:r>
      <w:r w:rsidRPr="001C5EB1">
        <w:rPr>
          <w:b/>
          <w:szCs w:val="24"/>
        </w:rPr>
        <w:t>na cały okres związania ofertą</w:t>
      </w:r>
      <w:r w:rsidRPr="001C5EB1">
        <w:rPr>
          <w:szCs w:val="24"/>
        </w:rPr>
        <w:t>.</w:t>
      </w:r>
    </w:p>
    <w:p w:rsidR="0096163A" w:rsidRDefault="0096163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853A90" w:rsidRPr="00240FEA" w:rsidRDefault="00853A90" w:rsidP="00853A90">
      <w:pPr>
        <w:jc w:val="both"/>
      </w:pPr>
    </w:p>
    <w:p w:rsidR="006A65B2" w:rsidRPr="003D7C02" w:rsidRDefault="006A65B2" w:rsidP="006A65B2">
      <w:pPr>
        <w:numPr>
          <w:ilvl w:val="0"/>
          <w:numId w:val="21"/>
        </w:numPr>
        <w:jc w:val="both"/>
      </w:pPr>
      <w:r w:rsidRPr="00C8521E">
        <w:rPr>
          <w:b/>
          <w:szCs w:val="24"/>
        </w:rPr>
        <w:t>Cenę</w:t>
      </w:r>
      <w:r w:rsidRPr="003D7C02">
        <w:rPr>
          <w:szCs w:val="24"/>
        </w:rPr>
        <w:t xml:space="preserve"> </w:t>
      </w:r>
      <w:r w:rsidRPr="003F726D">
        <w:rPr>
          <w:szCs w:val="24"/>
        </w:rPr>
        <w:t xml:space="preserve">(brutto) </w:t>
      </w:r>
      <w:r w:rsidRPr="00C8521E">
        <w:rPr>
          <w:b/>
          <w:szCs w:val="24"/>
        </w:rPr>
        <w:t>oferty</w:t>
      </w:r>
      <w:r w:rsidRPr="003F726D">
        <w:rPr>
          <w:szCs w:val="24"/>
        </w:rPr>
        <w:t xml:space="preserve"> </w:t>
      </w:r>
      <w:r w:rsidRPr="003F726D">
        <w:t>za wykonanie całości przedmiotu zamówienia</w:t>
      </w:r>
      <w:r w:rsidRPr="003F726D">
        <w:rPr>
          <w:szCs w:val="24"/>
        </w:rPr>
        <w:t xml:space="preserve"> należy </w:t>
      </w:r>
      <w:r w:rsidRPr="00C8521E">
        <w:rPr>
          <w:b/>
          <w:szCs w:val="24"/>
        </w:rPr>
        <w:t>obliczyć</w:t>
      </w:r>
      <w:r w:rsidRPr="003F726D">
        <w:rPr>
          <w:szCs w:val="24"/>
        </w:rPr>
        <w:t xml:space="preserve"> jako sumę </w:t>
      </w:r>
      <w:r>
        <w:rPr>
          <w:b/>
          <w:szCs w:val="24"/>
        </w:rPr>
        <w:t>cen ryczałtowych</w:t>
      </w:r>
      <w:r w:rsidRPr="000E4C78">
        <w:rPr>
          <w:szCs w:val="24"/>
        </w:rPr>
        <w:t xml:space="preserve"> (</w:t>
      </w:r>
      <w:r w:rsidRPr="003F726D">
        <w:rPr>
          <w:szCs w:val="24"/>
        </w:rPr>
        <w:t>brutto)</w:t>
      </w:r>
      <w:r w:rsidRPr="003D7C02">
        <w:rPr>
          <w:szCs w:val="24"/>
        </w:rPr>
        <w:t>:</w:t>
      </w:r>
    </w:p>
    <w:p w:rsidR="006A65B2" w:rsidRPr="003D7C02" w:rsidRDefault="006A65B2" w:rsidP="00A16962">
      <w:pPr>
        <w:pStyle w:val="Akapitzlist"/>
        <w:numPr>
          <w:ilvl w:val="0"/>
          <w:numId w:val="23"/>
        </w:numPr>
        <w:jc w:val="both"/>
      </w:pPr>
      <w:r w:rsidRPr="003A08AC">
        <w:rPr>
          <w:b/>
          <w:szCs w:val="24"/>
        </w:rPr>
        <w:t>za zapro</w:t>
      </w:r>
      <w:r w:rsidRPr="003D7C02">
        <w:rPr>
          <w:b/>
          <w:szCs w:val="24"/>
        </w:rPr>
        <w:t>jektowanie robót budowlanych</w:t>
      </w:r>
      <w:r w:rsidRPr="003D7C02">
        <w:rPr>
          <w:szCs w:val="24"/>
        </w:rPr>
        <w:t xml:space="preserve">, </w:t>
      </w:r>
    </w:p>
    <w:p w:rsidR="00E257F5" w:rsidRPr="003D7C02" w:rsidRDefault="00E257F5" w:rsidP="00A16962">
      <w:pPr>
        <w:pStyle w:val="Akapitzlist"/>
        <w:numPr>
          <w:ilvl w:val="0"/>
          <w:numId w:val="23"/>
        </w:numPr>
        <w:jc w:val="both"/>
      </w:pPr>
      <w:r w:rsidRPr="003A08AC">
        <w:rPr>
          <w:b/>
          <w:szCs w:val="24"/>
        </w:rPr>
        <w:t>za wy</w:t>
      </w:r>
      <w:r w:rsidRPr="003D7C02">
        <w:rPr>
          <w:b/>
          <w:szCs w:val="24"/>
        </w:rPr>
        <w:t>konanie robót budowlanych</w:t>
      </w:r>
      <w:r w:rsidR="003A732F">
        <w:rPr>
          <w:b/>
          <w:szCs w:val="24"/>
        </w:rPr>
        <w:t>.</w:t>
      </w:r>
    </w:p>
    <w:p w:rsidR="006A65B2" w:rsidRPr="003F726D" w:rsidRDefault="006A65B2" w:rsidP="006A65B2">
      <w:pPr>
        <w:numPr>
          <w:ilvl w:val="0"/>
          <w:numId w:val="21"/>
        </w:numPr>
        <w:jc w:val="both"/>
      </w:pPr>
      <w:r>
        <w:t>W cenach, o których mowa w ust. 1 lit. a</w:t>
      </w:r>
      <w:r w:rsidR="00250134">
        <w:t xml:space="preserve"> i b </w:t>
      </w:r>
      <w:r>
        <w:t xml:space="preserve"> </w:t>
      </w:r>
      <w:r w:rsidRPr="003D7C02">
        <w:rPr>
          <w:b/>
        </w:rPr>
        <w:t>należ</w:t>
      </w:r>
      <w:r w:rsidRPr="003D7C02">
        <w:rPr>
          <w:b/>
          <w:szCs w:val="24"/>
        </w:rPr>
        <w:t>y uwzględnić podatek od towarów i usług</w:t>
      </w:r>
      <w:r w:rsidRPr="003D7C02">
        <w:rPr>
          <w:szCs w:val="24"/>
        </w:rPr>
        <w:t xml:space="preserve"> (VAT) według obowiązujących stawek, zgodnie z przepisami ustawy z dnia 11 marca 2004 r. o podatku od towarów i usług.</w:t>
      </w:r>
    </w:p>
    <w:p w:rsidR="006A65B2" w:rsidRPr="003D7C02" w:rsidRDefault="006A65B2" w:rsidP="006A65B2">
      <w:pPr>
        <w:numPr>
          <w:ilvl w:val="0"/>
          <w:numId w:val="21"/>
        </w:numPr>
        <w:jc w:val="both"/>
      </w:pPr>
      <w:r w:rsidRPr="003D7C02">
        <w:rPr>
          <w:bCs/>
        </w:rPr>
        <w:t xml:space="preserve">W cenie oferty </w:t>
      </w:r>
      <w:r w:rsidRPr="003D7C02">
        <w:rPr>
          <w:b/>
          <w:bCs/>
        </w:rPr>
        <w:t>należy uwzględnić wszystkie koszty związane z wykonaniem przedmiotu zamówienia</w:t>
      </w:r>
      <w:r w:rsidRPr="003D7C02">
        <w:rPr>
          <w:kern w:val="22"/>
        </w:rPr>
        <w:t xml:space="preserve">. Cena oferty, jako </w:t>
      </w:r>
      <w:r>
        <w:rPr>
          <w:kern w:val="22"/>
        </w:rPr>
        <w:t xml:space="preserve">suma </w:t>
      </w:r>
      <w:r w:rsidRPr="003D7C02">
        <w:rPr>
          <w:kern w:val="22"/>
        </w:rPr>
        <w:t xml:space="preserve">cen </w:t>
      </w:r>
      <w:r w:rsidRPr="005971DB">
        <w:rPr>
          <w:b/>
          <w:kern w:val="22"/>
        </w:rPr>
        <w:t>ryczałtowych</w:t>
      </w:r>
      <w:r w:rsidRPr="003D7C02">
        <w:rPr>
          <w:kern w:val="22"/>
        </w:rPr>
        <w:t xml:space="preserve">, powinna uwzględniać </w:t>
      </w:r>
      <w:r w:rsidRPr="003D7C02">
        <w:t>ryzyko Wykonawcy z tytułu błędnego oszacowania kosztów związanych z wykonaniem przedmiotu zamówienia.</w:t>
      </w:r>
    </w:p>
    <w:p w:rsidR="003B4DC1" w:rsidRPr="00240FEA" w:rsidRDefault="006A65B2" w:rsidP="006A65B2">
      <w:pPr>
        <w:numPr>
          <w:ilvl w:val="0"/>
          <w:numId w:val="21"/>
        </w:numPr>
        <w:jc w:val="both"/>
      </w:pPr>
      <w:r w:rsidRPr="003D7C02">
        <w:rPr>
          <w:bCs/>
        </w:rPr>
        <w:t xml:space="preserve">W cenie oferty należy uwzględnić </w:t>
      </w:r>
      <w:r w:rsidRPr="003D7C02">
        <w:rPr>
          <w:b/>
          <w:bCs/>
        </w:rPr>
        <w:t xml:space="preserve">wynagrodzenie z tytułu </w:t>
      </w:r>
      <w:r w:rsidRPr="003D7C02">
        <w:rPr>
          <w:b/>
          <w:szCs w:val="24"/>
        </w:rPr>
        <w:t>przeniesienia na Zamawiającego autorskich praw majątkowych</w:t>
      </w:r>
      <w:r w:rsidRPr="003D7C02">
        <w:rPr>
          <w:szCs w:val="24"/>
        </w:rPr>
        <w:t xml:space="preserve"> do opracowanej przez Wykonawcę dokumentacji projektowej i zawartych w niej rozwiązań na wszystkich polach eksploatacji.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jc w:val="both"/>
      </w:pPr>
      <w:r w:rsidRPr="00240FEA">
        <w:rPr>
          <w:b/>
        </w:rPr>
        <w:t>W</w:t>
      </w:r>
      <w:r w:rsidRPr="00240FEA">
        <w:rPr>
          <w:b/>
          <w:szCs w:val="24"/>
        </w:rPr>
        <w:t>ynagrodzenie</w:t>
      </w:r>
      <w:r w:rsidRPr="00240FEA">
        <w:rPr>
          <w:szCs w:val="24"/>
        </w:rPr>
        <w:t xml:space="preserve"> Wykonawcy z tytułu wykonania całości przedmiotu zamówienia </w:t>
      </w:r>
      <w:r w:rsidRPr="00240FEA">
        <w:rPr>
          <w:b/>
          <w:szCs w:val="24"/>
        </w:rPr>
        <w:t xml:space="preserve">jest wynagrodzeniem </w:t>
      </w:r>
      <w:r w:rsidRPr="00250134">
        <w:rPr>
          <w:b/>
          <w:szCs w:val="24"/>
        </w:rPr>
        <w:t>równym cenie oferty</w:t>
      </w:r>
      <w:r w:rsidRPr="00250134">
        <w:rPr>
          <w:szCs w:val="24"/>
        </w:rPr>
        <w:t xml:space="preserve"> i </w:t>
      </w:r>
      <w:r w:rsidRPr="00250134">
        <w:rPr>
          <w:b/>
          <w:szCs w:val="24"/>
        </w:rPr>
        <w:t>nie ulegnie zmianie</w:t>
      </w:r>
      <w:r w:rsidRPr="00240FEA">
        <w:rPr>
          <w:szCs w:val="24"/>
        </w:rPr>
        <w:t xml:space="preserve"> w okresie wykonywania umowy, z wyjątkiem przypadków wskazanych we wzorze umowy, wynikających z przepisu art. 142 ust. 5 ustawy, </w:t>
      </w:r>
      <w:r w:rsidR="00DA103B" w:rsidRPr="00240FEA">
        <w:rPr>
          <w:szCs w:val="24"/>
        </w:rPr>
        <w:t>chyba</w:t>
      </w:r>
      <w:r w:rsidRPr="00240FEA">
        <w:rPr>
          <w:szCs w:val="24"/>
        </w:rPr>
        <w:t xml:space="preserve"> że </w:t>
      </w:r>
      <w:r w:rsidR="00975754">
        <w:rPr>
          <w:szCs w:val="24"/>
        </w:rPr>
        <w:t>są</w:t>
      </w:r>
      <w:r w:rsidRPr="00240FEA">
        <w:rPr>
          <w:szCs w:val="24"/>
        </w:rPr>
        <w:t xml:space="preserve"> dopuszczalne na podstawie prz</w:t>
      </w:r>
      <w:r w:rsidR="00994AF3">
        <w:rPr>
          <w:szCs w:val="24"/>
        </w:rPr>
        <w:t>episów art. 144</w:t>
      </w:r>
      <w:r w:rsidRPr="00240FEA">
        <w:rPr>
          <w:szCs w:val="24"/>
        </w:rPr>
        <w:t xml:space="preserve">. </w:t>
      </w:r>
    </w:p>
    <w:p w:rsidR="003B4DC1" w:rsidRPr="00240FEA" w:rsidRDefault="003B4DC1" w:rsidP="003B4DC1">
      <w:pPr>
        <w:widowControl w:val="0"/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lastRenderedPageBreak/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</w:t>
      </w:r>
      <w:r w:rsidR="0096163A">
        <w:t xml:space="preserve">(Dz. </w:t>
      </w:r>
      <w:r w:rsidR="0096163A">
        <w:rPr>
          <w:szCs w:val="24"/>
        </w:rPr>
        <w:t>z 2018 r. poz. 2177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975754" w:rsidRDefault="003B4DC1" w:rsidP="003B4DC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</w:t>
      </w:r>
      <w:r w:rsidR="001811A7">
        <w:rPr>
          <w:szCs w:val="24"/>
        </w:rPr>
        <w:t>c ich wartość bez kwoty podatku.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należy wykorzystać formularz „Oferta” (Załącznik 1 do SIWZ),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formularza.</w:t>
      </w:r>
    </w:p>
    <w:p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Wykonawca </w:t>
      </w:r>
      <w:r w:rsidRPr="00BC1B71">
        <w:rPr>
          <w:szCs w:val="24"/>
        </w:rPr>
        <w:t xml:space="preserve">składa </w:t>
      </w:r>
      <w:r w:rsidR="00387CD9" w:rsidRPr="00240FEA">
        <w:rPr>
          <w:szCs w:val="24"/>
        </w:rPr>
        <w:t>ofert</w:t>
      </w:r>
      <w:r w:rsidR="00252526">
        <w:rPr>
          <w:szCs w:val="24"/>
        </w:rPr>
        <w:t>ę wraz z</w:t>
      </w:r>
      <w:r w:rsidR="00387CD9" w:rsidRPr="00240FEA">
        <w:rPr>
          <w:szCs w:val="24"/>
        </w:rPr>
        <w:t xml:space="preserve"> </w:t>
      </w:r>
      <w:r w:rsidR="00387CD9">
        <w:rPr>
          <w:szCs w:val="24"/>
        </w:rPr>
        <w:t>oświ</w:t>
      </w:r>
      <w:r w:rsidR="0081132B">
        <w:rPr>
          <w:szCs w:val="24"/>
        </w:rPr>
        <w:t>adczeni</w:t>
      </w:r>
      <w:r w:rsidR="005C1A8C">
        <w:rPr>
          <w:szCs w:val="24"/>
        </w:rPr>
        <w:t>ami</w:t>
      </w:r>
      <w:r w:rsidR="00387CD9">
        <w:rPr>
          <w:szCs w:val="24"/>
        </w:rPr>
        <w:t>, o których mowa w części VI.1 SIWZ</w:t>
      </w:r>
      <w:r w:rsidR="002C13A6"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 wraz z oświadczeni</w:t>
      </w:r>
      <w:r w:rsidR="005C1A8C">
        <w:rPr>
          <w:szCs w:val="24"/>
        </w:rPr>
        <w:t>ami</w:t>
      </w:r>
      <w:r w:rsidR="002C13A6" w:rsidRPr="00240FEA">
        <w:rPr>
          <w:szCs w:val="24"/>
        </w:rPr>
        <w:t xml:space="preserve">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</w:p>
    <w:p w:rsidR="005C1A8C" w:rsidRPr="00961D57" w:rsidRDefault="00961D57" w:rsidP="00973592">
      <w:pPr>
        <w:autoSpaceDE w:val="0"/>
        <w:autoSpaceDN w:val="0"/>
        <w:adjustRightInd w:val="0"/>
        <w:ind w:left="397"/>
        <w:jc w:val="both"/>
        <w:rPr>
          <w:b/>
          <w:szCs w:val="24"/>
        </w:rPr>
      </w:pPr>
      <w:r w:rsidRPr="00961D57">
        <w:rPr>
          <w:b/>
          <w:szCs w:val="24"/>
        </w:rPr>
        <w:t>Przebudowa targowiska w Proszowicach pod sprzedaż i promocję lokalnych produktów w formule zaprojektuj i wybuduj w ramach poddziałania „Wsparcie inwestycji w tworzenie, ulepszanie i rozwijanie podstaw</w:t>
      </w:r>
      <w:r w:rsidR="00897A6A">
        <w:rPr>
          <w:b/>
          <w:szCs w:val="24"/>
        </w:rPr>
        <w:t>owych</w:t>
      </w:r>
      <w:r w:rsidRPr="00961D57">
        <w:rPr>
          <w:b/>
          <w:szCs w:val="24"/>
        </w:rPr>
        <w:t xml:space="preserve"> usług lokalnych dla ludności wiejskiej, w tym rekreacji, kultury i powiązanej infrastruktury” objętego Programem Rozwoju Obszarów Wiejskich na lata 2014-2020</w:t>
      </w:r>
      <w:r w:rsidR="00853A90" w:rsidRPr="00961D57">
        <w:rPr>
          <w:b/>
          <w:szCs w:val="24"/>
        </w:rPr>
        <w:t xml:space="preserve"> </w:t>
      </w:r>
    </w:p>
    <w:p w:rsidR="00853A90" w:rsidRPr="00F663EA" w:rsidRDefault="00853A90" w:rsidP="00973592">
      <w:pPr>
        <w:autoSpaceDE w:val="0"/>
        <w:autoSpaceDN w:val="0"/>
        <w:adjustRightInd w:val="0"/>
        <w:ind w:left="397"/>
        <w:jc w:val="both"/>
        <w:rPr>
          <w:szCs w:val="24"/>
        </w:rPr>
      </w:pPr>
      <w:r w:rsidRPr="00F663EA">
        <w:rPr>
          <w:b/>
          <w:szCs w:val="24"/>
        </w:rPr>
        <w:t>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B76DD7" w:rsidRDefault="00B76DD7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B76DD7">
        <w:rPr>
          <w:b/>
          <w:szCs w:val="24"/>
        </w:rPr>
        <w:t>18 lipca</w:t>
      </w:r>
      <w:r w:rsidRPr="00240FEA">
        <w:rPr>
          <w:b/>
          <w:szCs w:val="24"/>
        </w:rPr>
        <w:t xml:space="preserve"> 201</w:t>
      </w:r>
      <w:r w:rsidR="00961D57">
        <w:rPr>
          <w:b/>
          <w:szCs w:val="24"/>
        </w:rPr>
        <w:t>9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FC5966">
        <w:rPr>
          <w:szCs w:val="24"/>
        </w:rPr>
        <w:t>sala</w:t>
      </w:r>
      <w:r w:rsidRPr="00240FEA">
        <w:rPr>
          <w:szCs w:val="24"/>
        </w:rPr>
        <w:t xml:space="preserve"> </w:t>
      </w:r>
      <w:r w:rsidR="00FC5966">
        <w:rPr>
          <w:szCs w:val="24"/>
        </w:rPr>
        <w:t>8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B76DD7">
        <w:rPr>
          <w:b/>
          <w:szCs w:val="24"/>
        </w:rPr>
        <w:t>18 lipca</w:t>
      </w:r>
      <w:r w:rsidRPr="00240FEA">
        <w:rPr>
          <w:b/>
          <w:szCs w:val="24"/>
        </w:rPr>
        <w:t xml:space="preserve"> o godz. 11.</w:t>
      </w:r>
      <w:r w:rsidR="00AC4EFB">
        <w:rPr>
          <w:b/>
          <w:szCs w:val="24"/>
        </w:rPr>
        <w:t>30</w:t>
      </w:r>
      <w:r w:rsidRPr="00240FEA">
        <w:rPr>
          <w:szCs w:val="24"/>
        </w:rPr>
        <w:t>.</w:t>
      </w:r>
      <w:r w:rsidR="00002126">
        <w:rPr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961D57" w:rsidP="00864334">
            <w:pPr>
              <w:widowControl w:val="0"/>
              <w:jc w:val="center"/>
            </w:pPr>
            <w:r>
              <w:t>6</w:t>
            </w:r>
            <w:r w:rsidR="00853A90" w:rsidRPr="00240FEA">
              <w:t>0%</w:t>
            </w:r>
          </w:p>
          <w:p w:rsidR="00853A90" w:rsidRPr="00240FEA" w:rsidRDefault="00961D57" w:rsidP="00961D57">
            <w:pPr>
              <w:widowControl w:val="0"/>
              <w:jc w:val="center"/>
            </w:pPr>
            <w:r>
              <w:t>4</w:t>
            </w:r>
            <w:r w:rsidR="00853A90" w:rsidRPr="00240FEA">
              <w:t>0%</w:t>
            </w:r>
            <w:r w:rsidR="00002126">
              <w:t xml:space="preserve"> 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6E2F2A">
        <w:t>5</w:t>
      </w:r>
      <w:r w:rsidRPr="00240FEA">
        <w:t xml:space="preserve"> lat,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</w:t>
      </w:r>
      <w:r w:rsidR="006E2F2A">
        <w:t>5</w:t>
      </w:r>
      <w:r w:rsidRPr="00240FEA">
        <w:t xml:space="preserve"> [lat]. Jeżeli okres gwarancji podany przez Wykonawc</w:t>
      </w:r>
      <w:r w:rsidR="006E2F2A">
        <w:t>ę w ofercie będzie dłuższy niż 5</w:t>
      </w:r>
      <w:r w:rsidRPr="00240FEA">
        <w:t xml:space="preserve"> lat,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6E2F2A">
        <w:t>5</w:t>
      </w:r>
      <w:r w:rsidRPr="00240FEA">
        <w:t xml:space="preserve">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>Ocenę oferty stanowić będzie liczba punktów równa:</w:t>
      </w:r>
    </w:p>
    <w:p w:rsidR="00853A90" w:rsidRPr="00240FEA" w:rsidRDefault="00F663EA" w:rsidP="00853A90">
      <w:pPr>
        <w:widowControl w:val="0"/>
        <w:spacing w:before="120" w:after="120"/>
        <w:ind w:left="454"/>
        <w:jc w:val="center"/>
      </w:pPr>
      <w:r>
        <w:rPr>
          <w:i/>
        </w:rPr>
        <w:t xml:space="preserve">p = </w:t>
      </w:r>
      <w:proofErr w:type="spellStart"/>
      <w:r w:rsidR="00853A90" w:rsidRPr="00240FEA">
        <w:rPr>
          <w:i/>
        </w:rPr>
        <w:t>p</w:t>
      </w:r>
      <w:r w:rsidR="00853A90" w:rsidRPr="00240FEA">
        <w:rPr>
          <w:i/>
          <w:vertAlign w:val="subscript"/>
        </w:rPr>
        <w:t>c</w:t>
      </w:r>
      <w:proofErr w:type="spellEnd"/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</w:t>
      </w:r>
      <w:r w:rsidR="00961D57">
        <w:rPr>
          <w:i/>
        </w:rPr>
        <w:t>6</w:t>
      </w:r>
      <w:r w:rsidR="00853A90" w:rsidRPr="00240FEA">
        <w:rPr>
          <w:i/>
        </w:rPr>
        <w:t xml:space="preserve">0 + </w:t>
      </w:r>
      <w:proofErr w:type="spellStart"/>
      <w:r w:rsidR="00853A90" w:rsidRPr="00240FEA">
        <w:rPr>
          <w:i/>
        </w:rPr>
        <w:t>p</w:t>
      </w:r>
      <w:r w:rsidR="00853A90" w:rsidRPr="00240FEA">
        <w:rPr>
          <w:i/>
          <w:vertAlign w:val="subscript"/>
        </w:rPr>
        <w:t>g</w:t>
      </w:r>
      <w:proofErr w:type="spellEnd"/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</w:t>
      </w:r>
      <w:r w:rsidR="00961D57">
        <w:rPr>
          <w:i/>
        </w:rPr>
        <w:t>4</w:t>
      </w:r>
      <w:r w:rsidR="00853A90" w:rsidRPr="00240FEA">
        <w:rPr>
          <w:i/>
        </w:rPr>
        <w:t>0.</w:t>
      </w:r>
    </w:p>
    <w:p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 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B76DD7" w:rsidRDefault="00B76DD7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853A90" w:rsidRPr="00240FEA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t xml:space="preserve">Przed zawarciem umowy Wykonawca, którego oferta została wybrana, będzie </w:t>
      </w:r>
      <w:r w:rsidRPr="00240FEA">
        <w:rPr>
          <w:szCs w:val="24"/>
        </w:rPr>
        <w:t>obowiązany:</w:t>
      </w:r>
    </w:p>
    <w:p w:rsidR="00853A90" w:rsidRPr="00240FEA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240FEA">
        <w:rPr>
          <w:szCs w:val="24"/>
        </w:rPr>
        <w:t xml:space="preserve">przekazać Zamawiającemu informacje niezbędne do przygotowania projektu umowy, zgodnie ze wzorem umowy (Załącznik </w:t>
      </w:r>
      <w:r w:rsidR="00AB55D3">
        <w:rPr>
          <w:szCs w:val="24"/>
        </w:rPr>
        <w:t>4</w:t>
      </w:r>
      <w:r w:rsidRPr="00240FEA">
        <w:rPr>
          <w:szCs w:val="24"/>
        </w:rPr>
        <w:t xml:space="preserve"> do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>),</w:t>
      </w:r>
    </w:p>
    <w:p w:rsidR="00853A90" w:rsidRPr="00240FEA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240FEA">
        <w:rPr>
          <w:szCs w:val="24"/>
        </w:rPr>
        <w:t>wnieść zabezpieczenie należytego wykonania umowy.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 xml:space="preserve">Wykonawca, którego oferta zostanie wybrana jako najkorzystniejsza (część XIII SIWZ), zobowiązany będzie przed podpisaniem umowy, najpóźniej w dniu podpisania umowy, do wniesienia zabezpieczenia należytego wykonania umowy w wysokości </w:t>
      </w:r>
      <w:r w:rsidR="004C3DA2">
        <w:t>2</w:t>
      </w:r>
      <w:r w:rsidRPr="00371F8A">
        <w:t>% ceny oferty</w:t>
      </w:r>
      <w:r w:rsidRPr="00240FEA">
        <w:t>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 xml:space="preserve">Zabezpieczenie może być wniesione w pieniądzu, </w:t>
      </w:r>
      <w:r w:rsidRPr="00240FEA">
        <w:rPr>
          <w:szCs w:val="24"/>
        </w:rPr>
        <w:t>poręczeniach bankowych lub poręczeniach spółdzielczej kasy oszczędnościowo-kredytowej (zobowiązanie kasy jest zobowiązaniem pieniężnym)</w:t>
      </w:r>
      <w:r w:rsidRPr="00240FEA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Zabezpieczenie wnoszone w pieniądzu Wykonawca wpłaca przelewem na rachunek bankowy wskazany przez Zamawiającego.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W przypadku wniesienia wadium w pieniądzu Wykonawca może wyrazić zgodę na zaliczenie kwoty wadium na poczet zabezpieczenia.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Zasady przechowywania, zmiany formy i zwrotu zabezpieczenia określają przepisy art. 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AB55D3">
        <w:rPr>
          <w:szCs w:val="24"/>
        </w:rPr>
        <w:t>4</w:t>
      </w:r>
      <w:r w:rsidRPr="00240FEA">
        <w:rPr>
          <w:szCs w:val="24"/>
        </w:rPr>
        <w:t xml:space="preserve"> do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lastRenderedPageBreak/>
        <w:t>określenia warunków udziału w postępowaniu,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Pr="006D080E" w:rsidRDefault="00853A90" w:rsidP="00853A90">
      <w:pPr>
        <w:widowControl w:val="0"/>
        <w:numPr>
          <w:ilvl w:val="0"/>
          <w:numId w:val="3"/>
        </w:numPr>
        <w:jc w:val="both"/>
        <w:rPr>
          <w:bCs/>
          <w:szCs w:val="24"/>
        </w:rPr>
      </w:pPr>
      <w:r w:rsidRPr="006D080E">
        <w:rPr>
          <w:szCs w:val="24"/>
        </w:rPr>
        <w:t>Do skargi mają zastosowanie przepisy art. 198a – 198g ustawy.</w:t>
      </w:r>
    </w:p>
    <w:p w:rsidR="006D080E" w:rsidRDefault="006D080E" w:rsidP="006D080E">
      <w:pPr>
        <w:widowControl w:val="0"/>
        <w:jc w:val="both"/>
        <w:rPr>
          <w:szCs w:val="24"/>
        </w:rPr>
      </w:pPr>
    </w:p>
    <w:p w:rsidR="006D080E" w:rsidRDefault="006D080E" w:rsidP="006D080E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6D080E" w:rsidRPr="005E30EE" w:rsidRDefault="006D080E" w:rsidP="006D080E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6D080E" w:rsidRDefault="006D080E" w:rsidP="006D080E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F39F0" w:rsidRPr="009D0033" w:rsidRDefault="00FF39F0" w:rsidP="00FF39F0">
      <w:pPr>
        <w:jc w:val="both"/>
        <w:rPr>
          <w:szCs w:val="24"/>
        </w:rPr>
      </w:pPr>
      <w:r w:rsidRPr="00305045">
        <w:rPr>
          <w:szCs w:val="24"/>
        </w:rPr>
        <w:t>Na podstawi</w:t>
      </w:r>
      <w:r>
        <w:rPr>
          <w:szCs w:val="24"/>
        </w:rPr>
        <w:t xml:space="preserve">e </w:t>
      </w:r>
      <w:r w:rsidRPr="009D0033">
        <w:rPr>
          <w:szCs w:val="24"/>
        </w:rPr>
        <w:t xml:space="preserve">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05045">
        <w:rPr>
          <w:szCs w:val="24"/>
        </w:rPr>
        <w:t>zwanego dalej „</w:t>
      </w:r>
      <w:proofErr w:type="spellStart"/>
      <w:r w:rsidRPr="00305045">
        <w:rPr>
          <w:b/>
          <w:szCs w:val="24"/>
        </w:rPr>
        <w:t>RODO</w:t>
      </w:r>
      <w:proofErr w:type="spellEnd"/>
      <w:r w:rsidRPr="00D86BE4">
        <w:rPr>
          <w:szCs w:val="24"/>
        </w:rPr>
        <w:t>”, Z</w:t>
      </w:r>
      <w:r w:rsidRPr="00305045">
        <w:rPr>
          <w:szCs w:val="24"/>
        </w:rPr>
        <w:t>amawiający</w:t>
      </w:r>
      <w:r>
        <w:rPr>
          <w:szCs w:val="24"/>
        </w:rPr>
        <w:t xml:space="preserve"> </w:t>
      </w:r>
      <w:r w:rsidRPr="009D0033">
        <w:rPr>
          <w:szCs w:val="24"/>
        </w:rPr>
        <w:t>informuj</w:t>
      </w:r>
      <w:r>
        <w:rPr>
          <w:szCs w:val="24"/>
        </w:rPr>
        <w:t>e</w:t>
      </w:r>
      <w:r w:rsidRPr="009D0033">
        <w:rPr>
          <w:szCs w:val="24"/>
        </w:rPr>
        <w:t xml:space="preserve">, że: </w:t>
      </w:r>
    </w:p>
    <w:p w:rsidR="00FF39F0" w:rsidRDefault="00FF39F0" w:rsidP="00A1696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D0033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Pr="00305045">
        <w:rPr>
          <w:rFonts w:ascii="Times New Roman" w:eastAsia="Times New Roman" w:hAnsi="Times New Roman" w:cs="Times New Roman"/>
          <w:lang w:eastAsia="pl-PL"/>
        </w:rPr>
        <w:t>Państwa</w:t>
      </w:r>
      <w:r w:rsidRPr="009D003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Pr="00305045">
        <w:rPr>
          <w:rFonts w:ascii="Times New Roman" w:eastAsia="Times New Roman" w:hAnsi="Times New Roman" w:cs="Times New Roman"/>
          <w:lang w:eastAsia="pl-PL"/>
        </w:rPr>
        <w:t xml:space="preserve">Gmina Proszowice </w:t>
      </w:r>
      <w:r w:rsidRPr="00305045">
        <w:rPr>
          <w:rFonts w:ascii="Times New Roman" w:hAnsi="Times New Roman" w:cs="Times New Roman"/>
        </w:rPr>
        <w:t>reprezentowana przez Burmistrza Gminy i Miasta Proszowice,</w:t>
      </w:r>
      <w:r w:rsidRPr="003050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045">
        <w:rPr>
          <w:rFonts w:ascii="Times New Roman" w:hAnsi="Times New Roman" w:cs="Times New Roman"/>
        </w:rPr>
        <w:t>Urząd Gminy i Miasta Proszowice, ul. 3 Maja 72, 32-100 Proszowice, tel. (12) 386-10-05, faks: (12) 386-15-55, e-mail: sekretariat@um.proszowice.pl</w:t>
      </w:r>
      <w:r>
        <w:rPr>
          <w:rFonts w:ascii="Times New Roman" w:hAnsi="Times New Roman" w:cs="Times New Roman"/>
        </w:rPr>
        <w:t>,</w:t>
      </w:r>
    </w:p>
    <w:p w:rsidR="00FF39F0" w:rsidRPr="00EE547E" w:rsidRDefault="00FF39F0" w:rsidP="00A1696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15BDE">
        <w:rPr>
          <w:rFonts w:ascii="Times New Roman" w:hAnsi="Times New Roman" w:cs="Times New Roman"/>
        </w:rPr>
        <w:t>inspektorem ochrony danych osobo</w:t>
      </w:r>
      <w:r w:rsidRPr="004369A3">
        <w:rPr>
          <w:rFonts w:ascii="Times New Roman" w:hAnsi="Times New Roman" w:cs="Times New Roman"/>
        </w:rPr>
        <w:t>wych w Gminie Proszowice jest Pan Damian Kró</w:t>
      </w:r>
      <w:r w:rsidRPr="00EE547E">
        <w:rPr>
          <w:rFonts w:ascii="Times New Roman" w:hAnsi="Times New Roman" w:cs="Times New Roman"/>
        </w:rPr>
        <w:t>l, tel. (12) 385-12-23, e-mail: iodo@proszowice.pl,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color w:val="00B0F0"/>
          <w:szCs w:val="24"/>
        </w:rPr>
      </w:pPr>
      <w:r w:rsidRPr="00305045">
        <w:t>Państwa</w:t>
      </w:r>
      <w:r w:rsidRPr="009D0033">
        <w:rPr>
          <w:szCs w:val="24"/>
        </w:rPr>
        <w:t xml:space="preserve"> dane osobowe przetwarzane będą na podstawie art. 6 ust. 1 lit. c</w:t>
      </w:r>
      <w:r w:rsidRPr="009D0033">
        <w:rPr>
          <w:i/>
          <w:szCs w:val="24"/>
        </w:rPr>
        <w:t xml:space="preserve"> </w:t>
      </w:r>
      <w:proofErr w:type="spellStart"/>
      <w:r w:rsidRPr="009D0033">
        <w:rPr>
          <w:szCs w:val="24"/>
        </w:rPr>
        <w:t>RODO</w:t>
      </w:r>
      <w:proofErr w:type="spellEnd"/>
      <w:r w:rsidRPr="009D0033">
        <w:rPr>
          <w:szCs w:val="24"/>
        </w:rPr>
        <w:t xml:space="preserve"> w celu związanym z </w:t>
      </w:r>
      <w:r w:rsidRPr="00305045">
        <w:rPr>
          <w:szCs w:val="24"/>
        </w:rPr>
        <w:t>niniejszym</w:t>
      </w:r>
      <w:r>
        <w:rPr>
          <w:szCs w:val="24"/>
        </w:rPr>
        <w:t xml:space="preserve"> </w:t>
      </w:r>
      <w:r w:rsidRPr="009D0033">
        <w:rPr>
          <w:szCs w:val="24"/>
        </w:rPr>
        <w:t>postępowa</w:t>
      </w:r>
      <w:r w:rsidRPr="00EF2A4B">
        <w:rPr>
          <w:szCs w:val="24"/>
        </w:rPr>
        <w:t>niem o udzielenie zamówienia</w:t>
      </w:r>
      <w:r>
        <w:rPr>
          <w:szCs w:val="24"/>
        </w:rPr>
        <w:t>,</w:t>
      </w:r>
      <w:r w:rsidRPr="00EF2A4B">
        <w:rPr>
          <w:strike/>
          <w:szCs w:val="24"/>
        </w:rPr>
        <w:t xml:space="preserve"> 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color w:val="00B0F0"/>
          <w:szCs w:val="24"/>
        </w:rPr>
      </w:pPr>
      <w:r w:rsidRPr="009D0033">
        <w:rPr>
          <w:szCs w:val="24"/>
        </w:rPr>
        <w:t xml:space="preserve">odbiorcami </w:t>
      </w:r>
      <w:r w:rsidRPr="00305045">
        <w:t>Państwa</w:t>
      </w:r>
      <w:r w:rsidRPr="009D0033">
        <w:rPr>
          <w:szCs w:val="24"/>
        </w:rPr>
        <w:t xml:space="preserve"> danych osobowych będą osoby lub podmioty, którym udostępniona zostanie dokumentacja </w:t>
      </w:r>
      <w:r w:rsidRPr="00305045">
        <w:rPr>
          <w:szCs w:val="24"/>
        </w:rPr>
        <w:t>niniejszego</w:t>
      </w:r>
      <w:r>
        <w:rPr>
          <w:szCs w:val="24"/>
        </w:rPr>
        <w:t xml:space="preserve"> </w:t>
      </w:r>
      <w:r w:rsidRPr="00D86BE4">
        <w:rPr>
          <w:szCs w:val="24"/>
        </w:rPr>
        <w:t>postępowania na pod</w:t>
      </w:r>
      <w:r w:rsidRPr="00305045">
        <w:rPr>
          <w:szCs w:val="24"/>
        </w:rPr>
        <w:t>stawie</w:t>
      </w:r>
      <w:r>
        <w:rPr>
          <w:szCs w:val="24"/>
        </w:rPr>
        <w:t xml:space="preserve"> </w:t>
      </w:r>
      <w:r w:rsidRPr="009D0033">
        <w:rPr>
          <w:szCs w:val="24"/>
        </w:rPr>
        <w:t>art</w:t>
      </w:r>
      <w:r>
        <w:rPr>
          <w:szCs w:val="24"/>
        </w:rPr>
        <w:t>. 8 oraz art. 96 ust. 3 ustawy,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color w:val="00B0F0"/>
          <w:szCs w:val="24"/>
        </w:rPr>
      </w:pPr>
      <w:r w:rsidRPr="007F616F">
        <w:t>Państwa</w:t>
      </w:r>
      <w:r w:rsidRPr="009D0033">
        <w:rPr>
          <w:szCs w:val="24"/>
        </w:rPr>
        <w:t xml:space="preserve"> dane osobowe będą przechowywane, zgodnie z art. 97 ust. 1 ustawy, przez okres 4 lat od dnia zakończenia </w:t>
      </w:r>
      <w:r w:rsidRPr="007F616F">
        <w:rPr>
          <w:szCs w:val="24"/>
        </w:rPr>
        <w:t>niniejszego</w:t>
      </w:r>
      <w:r>
        <w:rPr>
          <w:szCs w:val="24"/>
        </w:rPr>
        <w:t xml:space="preserve"> </w:t>
      </w:r>
      <w:r w:rsidRPr="009D0033">
        <w:rPr>
          <w:szCs w:val="24"/>
        </w:rPr>
        <w:t>postępowania</w:t>
      </w:r>
      <w:r>
        <w:rPr>
          <w:szCs w:val="24"/>
        </w:rPr>
        <w:t>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b/>
          <w:i/>
          <w:szCs w:val="24"/>
        </w:rPr>
      </w:pPr>
      <w:r w:rsidRPr="009D0033">
        <w:rPr>
          <w:szCs w:val="24"/>
        </w:rPr>
        <w:t xml:space="preserve">obowiązek podania przez </w:t>
      </w:r>
      <w:r w:rsidRPr="007F616F">
        <w:t>Państwa</w:t>
      </w:r>
      <w:r w:rsidRPr="009D0033">
        <w:rPr>
          <w:szCs w:val="24"/>
        </w:rPr>
        <w:t xml:space="preserve"> danych osobowych bezpośrednio </w:t>
      </w:r>
      <w:r w:rsidRPr="007F616F">
        <w:t>Państwa</w:t>
      </w:r>
      <w:r w:rsidRPr="009D0033">
        <w:rPr>
          <w:szCs w:val="24"/>
        </w:rPr>
        <w:t xml:space="preserve"> dotyczących jest wymogiem ustawowym określonym w przepisach ustawy, związanym z udziałem w </w:t>
      </w:r>
      <w:r w:rsidRPr="007F616F">
        <w:rPr>
          <w:szCs w:val="24"/>
        </w:rPr>
        <w:t>niniejszym</w:t>
      </w:r>
      <w:r>
        <w:rPr>
          <w:szCs w:val="24"/>
        </w:rPr>
        <w:t xml:space="preserve"> </w:t>
      </w:r>
      <w:r w:rsidRPr="0037204F">
        <w:rPr>
          <w:szCs w:val="24"/>
        </w:rPr>
        <w:t>postępowaniu</w:t>
      </w:r>
      <w:r w:rsidRPr="009D0033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9D0033">
        <w:rPr>
          <w:szCs w:val="24"/>
        </w:rPr>
        <w:t>konsekwencje niepodania określo</w:t>
      </w:r>
      <w:r>
        <w:rPr>
          <w:szCs w:val="24"/>
        </w:rPr>
        <w:t>nych danych wynikają z ustawy,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szCs w:val="24"/>
        </w:rPr>
      </w:pPr>
      <w:r w:rsidRPr="007F616F">
        <w:rPr>
          <w:szCs w:val="24"/>
        </w:rPr>
        <w:t xml:space="preserve">stosowanie do art. 22 </w:t>
      </w:r>
      <w:proofErr w:type="spellStart"/>
      <w:r w:rsidRPr="007F616F">
        <w:rPr>
          <w:szCs w:val="24"/>
        </w:rPr>
        <w:t>RODO</w:t>
      </w:r>
      <w:proofErr w:type="spellEnd"/>
      <w:r w:rsidRPr="007F616F">
        <w:rPr>
          <w:szCs w:val="24"/>
        </w:rPr>
        <w:t>,</w:t>
      </w:r>
      <w:r w:rsidRPr="009D0033">
        <w:rPr>
          <w:szCs w:val="24"/>
        </w:rPr>
        <w:t xml:space="preserve"> w odniesieniu do </w:t>
      </w:r>
      <w:r w:rsidRPr="007F616F">
        <w:t>Państwa</w:t>
      </w:r>
      <w:r w:rsidRPr="009D0033">
        <w:rPr>
          <w:szCs w:val="24"/>
        </w:rPr>
        <w:t xml:space="preserve"> danych osobowych decyzje nie będą podejmowane w sposób zautomatyzow</w:t>
      </w:r>
      <w:r>
        <w:rPr>
          <w:szCs w:val="24"/>
        </w:rPr>
        <w:t>any,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color w:val="00B0F0"/>
          <w:szCs w:val="24"/>
        </w:rPr>
      </w:pPr>
      <w:r w:rsidRPr="009D0033">
        <w:rPr>
          <w:szCs w:val="24"/>
        </w:rPr>
        <w:t>posiada</w:t>
      </w:r>
      <w:r>
        <w:rPr>
          <w:szCs w:val="24"/>
        </w:rPr>
        <w:t>ją</w:t>
      </w:r>
      <w:r w:rsidRPr="009D0033">
        <w:rPr>
          <w:szCs w:val="24"/>
        </w:rPr>
        <w:t xml:space="preserve"> </w:t>
      </w:r>
      <w:r w:rsidRPr="007F616F">
        <w:t>Państw</w:t>
      </w:r>
      <w:r>
        <w:t>o</w:t>
      </w:r>
      <w:r w:rsidRPr="009D0033">
        <w:rPr>
          <w:szCs w:val="24"/>
        </w:rPr>
        <w:t>:</w:t>
      </w:r>
    </w:p>
    <w:p w:rsidR="00FF39F0" w:rsidRPr="009D0033" w:rsidRDefault="00FF39F0" w:rsidP="00A16962">
      <w:pPr>
        <w:pStyle w:val="Akapitzlist"/>
        <w:numPr>
          <w:ilvl w:val="0"/>
          <w:numId w:val="28"/>
        </w:numPr>
        <w:jc w:val="both"/>
        <w:rPr>
          <w:color w:val="00B0F0"/>
          <w:szCs w:val="24"/>
        </w:rPr>
      </w:pPr>
      <w:r w:rsidRPr="009D0033">
        <w:rPr>
          <w:szCs w:val="24"/>
        </w:rPr>
        <w:t xml:space="preserve">na podstawie art. 15 </w:t>
      </w:r>
      <w:proofErr w:type="spellStart"/>
      <w:r w:rsidRPr="009D0033">
        <w:rPr>
          <w:szCs w:val="24"/>
        </w:rPr>
        <w:t>RODO</w:t>
      </w:r>
      <w:proofErr w:type="spellEnd"/>
      <w:r w:rsidRPr="009D0033">
        <w:rPr>
          <w:szCs w:val="24"/>
        </w:rPr>
        <w:t xml:space="preserve"> prawo dostępu do danych </w:t>
      </w:r>
      <w:r>
        <w:rPr>
          <w:szCs w:val="24"/>
        </w:rPr>
        <w:t xml:space="preserve">osobowych </w:t>
      </w:r>
      <w:r w:rsidRPr="007F616F">
        <w:t>Państwa</w:t>
      </w:r>
      <w:r>
        <w:rPr>
          <w:szCs w:val="24"/>
        </w:rPr>
        <w:t xml:space="preserve"> dotyczących</w:t>
      </w:r>
    </w:p>
    <w:p w:rsidR="00FF39F0" w:rsidRPr="009D0033" w:rsidRDefault="00FF39F0" w:rsidP="00A16962">
      <w:pPr>
        <w:pStyle w:val="Akapitzlist"/>
        <w:numPr>
          <w:ilvl w:val="0"/>
          <w:numId w:val="28"/>
        </w:numPr>
        <w:jc w:val="both"/>
        <w:rPr>
          <w:szCs w:val="24"/>
        </w:rPr>
      </w:pPr>
      <w:r w:rsidRPr="009D0033">
        <w:rPr>
          <w:szCs w:val="24"/>
        </w:rPr>
        <w:t xml:space="preserve">na podstawie art. 16 </w:t>
      </w:r>
      <w:proofErr w:type="spellStart"/>
      <w:r w:rsidRPr="009D0033">
        <w:rPr>
          <w:szCs w:val="24"/>
        </w:rPr>
        <w:t>RODO</w:t>
      </w:r>
      <w:proofErr w:type="spellEnd"/>
      <w:r w:rsidRPr="009D0033">
        <w:rPr>
          <w:szCs w:val="24"/>
        </w:rPr>
        <w:t xml:space="preserve"> prawo do sprostowania </w:t>
      </w:r>
      <w:r w:rsidRPr="007F616F">
        <w:t>Państwa</w:t>
      </w:r>
      <w:r w:rsidRPr="009D0033">
        <w:rPr>
          <w:szCs w:val="24"/>
        </w:rPr>
        <w:t xml:space="preserve"> danych osobowych</w:t>
      </w:r>
      <w:r>
        <w:rPr>
          <w:szCs w:val="24"/>
        </w:rPr>
        <w:t xml:space="preserve">, </w:t>
      </w:r>
      <w:r w:rsidRPr="007F616F">
        <w:rPr>
          <w:szCs w:val="24"/>
        </w:rPr>
        <w:t xml:space="preserve">przy czym skorzystanie z tego prawa nie może skutkować zmianą wyniku niniejszego </w:t>
      </w:r>
      <w:r w:rsidRPr="007F616F">
        <w:rPr>
          <w:szCs w:val="24"/>
        </w:rPr>
        <w:lastRenderedPageBreak/>
        <w:t>postępowania, zmianą postanowień umowy w zakresie niezgodnym z ustawą ani nie może naruszać integralności protokołu postępowania oraz załączników do protokołu</w:t>
      </w:r>
    </w:p>
    <w:p w:rsidR="00FF39F0" w:rsidRPr="009D0033" w:rsidRDefault="00FF39F0" w:rsidP="00A16962">
      <w:pPr>
        <w:pStyle w:val="Akapitzlist"/>
        <w:numPr>
          <w:ilvl w:val="0"/>
          <w:numId w:val="28"/>
        </w:numPr>
        <w:jc w:val="both"/>
        <w:rPr>
          <w:szCs w:val="24"/>
        </w:rPr>
      </w:pPr>
      <w:r w:rsidRPr="009D0033">
        <w:rPr>
          <w:szCs w:val="24"/>
        </w:rPr>
        <w:t xml:space="preserve">na podstawie art. 18 </w:t>
      </w:r>
      <w:proofErr w:type="spellStart"/>
      <w:r w:rsidRPr="009D0033">
        <w:rPr>
          <w:szCs w:val="24"/>
        </w:rPr>
        <w:t>RODO</w:t>
      </w:r>
      <w:proofErr w:type="spellEnd"/>
      <w:r w:rsidRPr="009D0033">
        <w:rPr>
          <w:szCs w:val="24"/>
        </w:rPr>
        <w:t xml:space="preserve"> prawo żądania od administratora ograniczenia przetwarzania danych osobowych z zastrzeżeniem przypadków, o których m</w:t>
      </w:r>
      <w:r>
        <w:rPr>
          <w:szCs w:val="24"/>
        </w:rPr>
        <w:t xml:space="preserve">owa w art. 18 ust. 2 </w:t>
      </w:r>
      <w:proofErr w:type="spellStart"/>
      <w:r>
        <w:rPr>
          <w:szCs w:val="24"/>
        </w:rPr>
        <w:t>RODO</w:t>
      </w:r>
      <w:proofErr w:type="spellEnd"/>
      <w:r w:rsidRPr="007F616F">
        <w:rPr>
          <w:szCs w:val="24"/>
        </w:rPr>
        <w:t>, przy czym prawo to nie ma zastosowania w odniesieniu do przechowywania, w celu zapewnienia możliwości korzystania ze środków ochrony prawnej</w:t>
      </w:r>
    </w:p>
    <w:p w:rsidR="00FF39F0" w:rsidRPr="009D0033" w:rsidRDefault="00FF39F0" w:rsidP="00A16962">
      <w:pPr>
        <w:pStyle w:val="Akapitzlist"/>
        <w:numPr>
          <w:ilvl w:val="0"/>
          <w:numId w:val="28"/>
        </w:numPr>
        <w:jc w:val="both"/>
        <w:rPr>
          <w:i/>
          <w:color w:val="00B0F0"/>
          <w:szCs w:val="24"/>
        </w:rPr>
      </w:pPr>
      <w:r w:rsidRPr="009D0033">
        <w:rPr>
          <w:szCs w:val="24"/>
        </w:rPr>
        <w:t>prawo do wniesienia skargi do Prezesa Urzędu Ochrony Danych Osobowych, gdy uzna</w:t>
      </w:r>
      <w:r>
        <w:rPr>
          <w:szCs w:val="24"/>
        </w:rPr>
        <w:t>ją</w:t>
      </w:r>
      <w:r w:rsidRPr="009D0033">
        <w:rPr>
          <w:szCs w:val="24"/>
        </w:rPr>
        <w:t xml:space="preserve"> </w:t>
      </w:r>
      <w:r w:rsidRPr="007F616F">
        <w:t>Państw</w:t>
      </w:r>
      <w:r>
        <w:t>o</w:t>
      </w:r>
      <w:r w:rsidRPr="009D0033">
        <w:rPr>
          <w:szCs w:val="24"/>
        </w:rPr>
        <w:t xml:space="preserve">, że przetwarzanie danych osobowych </w:t>
      </w:r>
      <w:r w:rsidRPr="007F616F">
        <w:t>Państwa</w:t>
      </w:r>
      <w:r w:rsidRPr="009D0033">
        <w:rPr>
          <w:szCs w:val="24"/>
        </w:rPr>
        <w:t xml:space="preserve"> do</w:t>
      </w:r>
      <w:r>
        <w:rPr>
          <w:szCs w:val="24"/>
        </w:rPr>
        <w:t xml:space="preserve">tyczących narusza przepisy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</w:t>
      </w:r>
    </w:p>
    <w:p w:rsidR="00FF39F0" w:rsidRPr="009D0033" w:rsidRDefault="00FF39F0" w:rsidP="00A16962">
      <w:pPr>
        <w:pStyle w:val="Akapitzlist"/>
        <w:numPr>
          <w:ilvl w:val="0"/>
          <w:numId w:val="27"/>
        </w:numPr>
        <w:jc w:val="both"/>
        <w:rPr>
          <w:i/>
          <w:color w:val="00B0F0"/>
          <w:szCs w:val="24"/>
        </w:rPr>
      </w:pPr>
      <w:r w:rsidRPr="009D0033">
        <w:rPr>
          <w:szCs w:val="24"/>
        </w:rPr>
        <w:t xml:space="preserve">nie przysługuje </w:t>
      </w:r>
      <w:r w:rsidRPr="007F616F">
        <w:t>Państw</w:t>
      </w:r>
      <w:r>
        <w:t>u</w:t>
      </w:r>
      <w:r w:rsidRPr="009D0033">
        <w:rPr>
          <w:szCs w:val="24"/>
        </w:rPr>
        <w:t>:</w:t>
      </w:r>
    </w:p>
    <w:p w:rsidR="00FF39F0" w:rsidRPr="00EE547E" w:rsidRDefault="00FF39F0" w:rsidP="00A16962">
      <w:pPr>
        <w:pStyle w:val="Akapitzlist"/>
        <w:numPr>
          <w:ilvl w:val="0"/>
          <w:numId w:val="29"/>
        </w:numPr>
        <w:jc w:val="both"/>
        <w:rPr>
          <w:i/>
          <w:color w:val="00B0F0"/>
          <w:szCs w:val="24"/>
        </w:rPr>
      </w:pPr>
      <w:r w:rsidRPr="009D0033">
        <w:rPr>
          <w:szCs w:val="24"/>
        </w:rPr>
        <w:t xml:space="preserve">w </w:t>
      </w:r>
      <w:r w:rsidRPr="00EE547E">
        <w:rPr>
          <w:szCs w:val="24"/>
        </w:rPr>
        <w:t xml:space="preserve">związku z art. 17 ust. 3 lit. b, d lub e </w:t>
      </w:r>
      <w:proofErr w:type="spellStart"/>
      <w:r w:rsidRPr="00EE547E">
        <w:rPr>
          <w:szCs w:val="24"/>
        </w:rPr>
        <w:t>RODO</w:t>
      </w:r>
      <w:proofErr w:type="spellEnd"/>
      <w:r w:rsidRPr="00EE547E">
        <w:rPr>
          <w:szCs w:val="24"/>
        </w:rPr>
        <w:t xml:space="preserve"> prawo do usunięcia danych osobowych</w:t>
      </w:r>
    </w:p>
    <w:p w:rsidR="00FF39F0" w:rsidRPr="00FF39F0" w:rsidRDefault="00FF39F0" w:rsidP="00A16962">
      <w:pPr>
        <w:pStyle w:val="Akapitzlist"/>
        <w:numPr>
          <w:ilvl w:val="0"/>
          <w:numId w:val="29"/>
        </w:numPr>
        <w:jc w:val="both"/>
        <w:rPr>
          <w:b/>
          <w:i/>
          <w:szCs w:val="24"/>
        </w:rPr>
      </w:pPr>
      <w:r w:rsidRPr="00EE547E">
        <w:rPr>
          <w:szCs w:val="24"/>
        </w:rPr>
        <w:t xml:space="preserve">prawo do przenoszenia danych osobowych, o którym mowa w art. 20 </w:t>
      </w:r>
      <w:proofErr w:type="spellStart"/>
      <w:r w:rsidRPr="00EE547E">
        <w:rPr>
          <w:szCs w:val="24"/>
        </w:rPr>
        <w:t>RODO</w:t>
      </w:r>
      <w:proofErr w:type="spellEnd"/>
    </w:p>
    <w:p w:rsidR="006D080E" w:rsidRPr="00FF39F0" w:rsidRDefault="00FF39F0" w:rsidP="00A16962">
      <w:pPr>
        <w:pStyle w:val="Akapitzlist"/>
        <w:numPr>
          <w:ilvl w:val="0"/>
          <w:numId w:val="29"/>
        </w:numPr>
        <w:jc w:val="both"/>
        <w:rPr>
          <w:b/>
          <w:i/>
          <w:szCs w:val="24"/>
        </w:rPr>
      </w:pPr>
      <w:r w:rsidRPr="00FF39F0">
        <w:rPr>
          <w:szCs w:val="24"/>
        </w:rPr>
        <w:t xml:space="preserve">na podstawie art. 21 </w:t>
      </w:r>
      <w:proofErr w:type="spellStart"/>
      <w:r w:rsidRPr="00FF39F0">
        <w:rPr>
          <w:szCs w:val="24"/>
        </w:rPr>
        <w:t>RODO</w:t>
      </w:r>
      <w:proofErr w:type="spellEnd"/>
      <w:r w:rsidRPr="00FF39F0">
        <w:rPr>
          <w:szCs w:val="24"/>
        </w:rPr>
        <w:t xml:space="preserve"> prawo sprzeciwu wobec przetwarzania danych osobowych, gdyż podstawą prawną przetwarzania </w:t>
      </w:r>
      <w:r w:rsidRPr="00EE547E">
        <w:t>Państwa</w:t>
      </w:r>
      <w:r w:rsidRPr="00FF39F0">
        <w:rPr>
          <w:szCs w:val="24"/>
        </w:rPr>
        <w:t xml:space="preserve"> danych osobowych jest art. 6 ust. 1 lit. c </w:t>
      </w:r>
      <w:proofErr w:type="spellStart"/>
      <w:r w:rsidRPr="00FF39F0">
        <w:rPr>
          <w:szCs w:val="24"/>
        </w:rPr>
        <w:t>RODO</w:t>
      </w:r>
      <w:proofErr w:type="spellEnd"/>
      <w:r w:rsidRPr="00FF39F0">
        <w:rPr>
          <w:szCs w:val="24"/>
        </w:rPr>
        <w:t>.</w:t>
      </w: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B76DD7" w:rsidRPr="00240FEA" w:rsidRDefault="00B76DD7" w:rsidP="00B76DD7">
      <w:pPr>
        <w:widowControl w:val="0"/>
        <w:ind w:left="4500"/>
        <w:jc w:val="center"/>
        <w:rPr>
          <w:szCs w:val="24"/>
        </w:rPr>
      </w:pPr>
      <w:r>
        <w:rPr>
          <w:szCs w:val="24"/>
        </w:rPr>
        <w:t xml:space="preserve">    z up. </w:t>
      </w:r>
      <w:r w:rsidRPr="00240FEA">
        <w:rPr>
          <w:i/>
          <w:iCs/>
          <w:szCs w:val="24"/>
        </w:rPr>
        <w:t>Burmistrz</w:t>
      </w:r>
      <w:r>
        <w:rPr>
          <w:i/>
          <w:iCs/>
          <w:szCs w:val="24"/>
        </w:rPr>
        <w:t>a</w:t>
      </w:r>
      <w:r w:rsidRPr="00240FEA">
        <w:rPr>
          <w:i/>
          <w:iCs/>
          <w:szCs w:val="24"/>
        </w:rPr>
        <w:t xml:space="preserve"> Gminy</w:t>
      </w:r>
      <w:r>
        <w:rPr>
          <w:i/>
          <w:iCs/>
          <w:szCs w:val="24"/>
        </w:rPr>
        <w:t xml:space="preserve"> i Miasta Proszowice</w:t>
      </w:r>
    </w:p>
    <w:p w:rsidR="00853A90" w:rsidRDefault="00B76DD7" w:rsidP="00B234A2">
      <w:pPr>
        <w:widowControl w:val="0"/>
        <w:ind w:left="5664"/>
        <w:jc w:val="both"/>
        <w:rPr>
          <w:szCs w:val="24"/>
        </w:rPr>
      </w:pPr>
      <w:r>
        <w:rPr>
          <w:szCs w:val="24"/>
        </w:rPr>
        <w:t xml:space="preserve">     Zbigniew Nowak</w:t>
      </w:r>
    </w:p>
    <w:p w:rsidR="00B76DD7" w:rsidRDefault="00B76DD7" w:rsidP="00B76DD7">
      <w:pPr>
        <w:widowControl w:val="0"/>
        <w:ind w:left="5664" w:firstLine="708"/>
        <w:jc w:val="both"/>
        <w:rPr>
          <w:szCs w:val="24"/>
        </w:rPr>
      </w:pPr>
      <w:r>
        <w:rPr>
          <w:szCs w:val="24"/>
        </w:rPr>
        <w:t xml:space="preserve">Z-ca </w:t>
      </w:r>
      <w:r w:rsidR="00781F7A">
        <w:rPr>
          <w:szCs w:val="24"/>
        </w:rPr>
        <w:t>Burmistrza</w:t>
      </w:r>
    </w:p>
    <w:p w:rsidR="00B76DD7" w:rsidRPr="00240FEA" w:rsidRDefault="00B76DD7" w:rsidP="00B234A2">
      <w:pPr>
        <w:widowControl w:val="0"/>
        <w:ind w:left="5664"/>
        <w:jc w:val="both"/>
        <w:rPr>
          <w:szCs w:val="24"/>
        </w:rPr>
      </w:pP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dnia </w:t>
      </w:r>
      <w:r w:rsidR="00781F7A">
        <w:rPr>
          <w:szCs w:val="24"/>
        </w:rPr>
        <w:t>03.07</w:t>
      </w:r>
      <w:bookmarkStart w:id="0" w:name="_GoBack"/>
      <w:bookmarkEnd w:id="0"/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201</w:t>
      </w:r>
      <w:r w:rsidR="000B1B2C">
        <w:rPr>
          <w:szCs w:val="24"/>
        </w:rPr>
        <w:t>9</w:t>
      </w:r>
      <w:r w:rsidR="00853A90" w:rsidRPr="00240FEA">
        <w:rPr>
          <w:szCs w:val="24"/>
        </w:rPr>
        <w:t xml:space="preserve"> r.</w:t>
      </w: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D080E" w:rsidRDefault="006D080E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B649EE" w:rsidRPr="00240FEA" w:rsidRDefault="00B649EE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AB55D3">
        <w:rPr>
          <w:szCs w:val="24"/>
        </w:rPr>
        <w:t>3</w:t>
      </w:r>
      <w:r w:rsidRPr="00240FEA">
        <w:rPr>
          <w:szCs w:val="24"/>
        </w:rPr>
        <w:t>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wzór umowy (Załącznik</w:t>
      </w:r>
      <w:r w:rsidR="00371F8A">
        <w:rPr>
          <w:szCs w:val="24"/>
        </w:rPr>
        <w:t xml:space="preserve"> </w:t>
      </w:r>
      <w:r w:rsidR="00AB55D3">
        <w:rPr>
          <w:szCs w:val="24"/>
        </w:rPr>
        <w:t>4</w:t>
      </w:r>
      <w:r w:rsidRPr="00240FEA">
        <w:rPr>
          <w:szCs w:val="24"/>
        </w:rPr>
        <w:t>)</w:t>
      </w:r>
    </w:p>
    <w:p w:rsidR="00726DAD" w:rsidRDefault="008B21C9" w:rsidP="00F341A2">
      <w:pPr>
        <w:pStyle w:val="Tekstpodstawowywcity2"/>
        <w:widowControl w:val="0"/>
        <w:numPr>
          <w:ilvl w:val="0"/>
          <w:numId w:val="11"/>
        </w:numPr>
        <w:jc w:val="both"/>
        <w:rPr>
          <w:szCs w:val="24"/>
        </w:rPr>
      </w:pPr>
      <w:proofErr w:type="spellStart"/>
      <w:r>
        <w:rPr>
          <w:szCs w:val="24"/>
        </w:rPr>
        <w:t>PFU</w:t>
      </w:r>
      <w:proofErr w:type="spellEnd"/>
      <w:r w:rsidR="0017367C" w:rsidRPr="005343D5">
        <w:rPr>
          <w:szCs w:val="24"/>
        </w:rPr>
        <w:t xml:space="preserve"> </w:t>
      </w:r>
      <w:r w:rsidR="00F85A1B" w:rsidRPr="005343D5">
        <w:rPr>
          <w:szCs w:val="24"/>
        </w:rPr>
        <w:t xml:space="preserve"> (Załącznik A)</w:t>
      </w:r>
    </w:p>
    <w:p w:rsidR="00252526" w:rsidRPr="005343D5" w:rsidRDefault="00252526" w:rsidP="00F341A2">
      <w:pPr>
        <w:pStyle w:val="Tekstpodstawowywcity2"/>
        <w:widowControl w:val="0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Ogólne zestawienie rzeczowe</w:t>
      </w:r>
    </w:p>
    <w:sectPr w:rsidR="00252526" w:rsidRPr="005343D5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8" w:rsidRDefault="00F62D28">
      <w:r>
        <w:separator/>
      </w:r>
    </w:p>
  </w:endnote>
  <w:endnote w:type="continuationSeparator" w:id="0">
    <w:p w:rsidR="00F62D28" w:rsidRDefault="00F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8" w:rsidRDefault="00F62D28">
      <w:r>
        <w:separator/>
      </w:r>
    </w:p>
  </w:footnote>
  <w:footnote w:type="continuationSeparator" w:id="0">
    <w:p w:rsidR="00F62D28" w:rsidRDefault="00F6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781F7A">
      <w:rPr>
        <w:rStyle w:val="Numerstrony"/>
        <w:noProof/>
      </w:rPr>
      <w:t>13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427EBA">
      <w:rPr>
        <w:b/>
        <w:szCs w:val="24"/>
      </w:rPr>
      <w:t xml:space="preserve"> WIP.271</w:t>
    </w:r>
    <w:r w:rsidR="00316CEC">
      <w:rPr>
        <w:b/>
        <w:szCs w:val="24"/>
      </w:rPr>
      <w:t>.</w:t>
    </w:r>
    <w:r w:rsidR="00220432">
      <w:rPr>
        <w:b/>
        <w:szCs w:val="24"/>
      </w:rPr>
      <w:t>10</w:t>
    </w:r>
    <w:r w:rsidR="00316CEC">
      <w:rPr>
        <w:b/>
        <w:szCs w:val="24"/>
      </w:rPr>
      <w:t>.</w:t>
    </w:r>
    <w:r w:rsidR="00427EBA">
      <w:rPr>
        <w:b/>
        <w:szCs w:val="24"/>
      </w:rPr>
      <w:t>201</w:t>
    </w:r>
    <w:r w:rsidR="00533A5E">
      <w:rPr>
        <w:b/>
        <w:szCs w:val="24"/>
      </w:rPr>
      <w:t>9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proofErr w:type="spellStart"/>
    <w:r w:rsidRPr="00026C7E">
      <w:rPr>
        <w:b/>
        <w:szCs w:val="24"/>
      </w:rPr>
      <w:t>SIWZ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B" w:rsidRPr="00165E0C" w:rsidRDefault="006D4060" w:rsidP="00E13CAB">
    <w:pPr>
      <w:spacing w:before="100" w:beforeAutospacing="1" w:after="100" w:afterAutospacing="1"/>
    </w:pPr>
    <w:r>
      <w:rPr>
        <w:noProof/>
      </w:rPr>
      <w:drawing>
        <wp:inline distT="0" distB="0" distL="0" distR="0">
          <wp:extent cx="5760085" cy="56373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804" w:rsidRPr="00E13CAB" w:rsidRDefault="00233804" w:rsidP="00E13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71C08"/>
    <w:multiLevelType w:val="hybridMultilevel"/>
    <w:tmpl w:val="A4143986"/>
    <w:lvl w:ilvl="0" w:tplc="572EEF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B73C94"/>
    <w:multiLevelType w:val="hybridMultilevel"/>
    <w:tmpl w:val="9242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F0B7A"/>
    <w:multiLevelType w:val="singleLevel"/>
    <w:tmpl w:val="560ED53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9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3163C33"/>
    <w:multiLevelType w:val="hybridMultilevel"/>
    <w:tmpl w:val="7338C99E"/>
    <w:lvl w:ilvl="0" w:tplc="3FB8C7F6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04A72"/>
    <w:multiLevelType w:val="hybridMultilevel"/>
    <w:tmpl w:val="813C3AD6"/>
    <w:lvl w:ilvl="0" w:tplc="3FB8C7F6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5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D17F9"/>
    <w:multiLevelType w:val="hybridMultilevel"/>
    <w:tmpl w:val="B0CC2D46"/>
    <w:lvl w:ilvl="0" w:tplc="3FB8C7F6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24"/>
  </w:num>
  <w:num w:numId="5">
    <w:abstractNumId w:val="5"/>
  </w:num>
  <w:num w:numId="6">
    <w:abstractNumId w:val="19"/>
  </w:num>
  <w:num w:numId="7">
    <w:abstractNumId w:val="4"/>
  </w:num>
  <w:num w:numId="8">
    <w:abstractNumId w:val="6"/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14"/>
  </w:num>
  <w:num w:numId="18">
    <w:abstractNumId w:val="26"/>
  </w:num>
  <w:num w:numId="19">
    <w:abstractNumId w:val="16"/>
  </w:num>
  <w:num w:numId="20">
    <w:abstractNumId w:val="27"/>
  </w:num>
  <w:num w:numId="21">
    <w:abstractNumId w:val="21"/>
  </w:num>
  <w:num w:numId="22">
    <w:abstractNumId w:val="23"/>
  </w:num>
  <w:num w:numId="23">
    <w:abstractNumId w:val="12"/>
  </w:num>
  <w:num w:numId="24">
    <w:abstractNumId w:val="30"/>
  </w:num>
  <w:num w:numId="25">
    <w:abstractNumId w:val="3"/>
  </w:num>
  <w:num w:numId="26">
    <w:abstractNumId w:val="11"/>
  </w:num>
  <w:num w:numId="27">
    <w:abstractNumId w:val="1"/>
  </w:num>
  <w:num w:numId="28">
    <w:abstractNumId w:val="22"/>
  </w:num>
  <w:num w:numId="29">
    <w:abstractNumId w:val="28"/>
  </w:num>
  <w:num w:numId="30">
    <w:abstractNumId w:val="13"/>
  </w:num>
  <w:num w:numId="31">
    <w:abstractNumId w:val="29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02126"/>
    <w:rsid w:val="00004409"/>
    <w:rsid w:val="00013D9D"/>
    <w:rsid w:val="00017106"/>
    <w:rsid w:val="00020158"/>
    <w:rsid w:val="000227C7"/>
    <w:rsid w:val="00032224"/>
    <w:rsid w:val="000343B7"/>
    <w:rsid w:val="000417DF"/>
    <w:rsid w:val="00050B15"/>
    <w:rsid w:val="00053E24"/>
    <w:rsid w:val="00055AA9"/>
    <w:rsid w:val="00061D19"/>
    <w:rsid w:val="00066862"/>
    <w:rsid w:val="00067B81"/>
    <w:rsid w:val="000726C5"/>
    <w:rsid w:val="000737E9"/>
    <w:rsid w:val="00075A12"/>
    <w:rsid w:val="000802D0"/>
    <w:rsid w:val="0008505E"/>
    <w:rsid w:val="000941EC"/>
    <w:rsid w:val="000A261C"/>
    <w:rsid w:val="000A3816"/>
    <w:rsid w:val="000A4EAA"/>
    <w:rsid w:val="000B1B2C"/>
    <w:rsid w:val="000B1B84"/>
    <w:rsid w:val="000B5404"/>
    <w:rsid w:val="000B6436"/>
    <w:rsid w:val="000D0C7A"/>
    <w:rsid w:val="000D44D2"/>
    <w:rsid w:val="000D6D32"/>
    <w:rsid w:val="000E692F"/>
    <w:rsid w:val="000F1873"/>
    <w:rsid w:val="000F56C0"/>
    <w:rsid w:val="0010063A"/>
    <w:rsid w:val="00115DD9"/>
    <w:rsid w:val="001200EA"/>
    <w:rsid w:val="001201D8"/>
    <w:rsid w:val="00125C83"/>
    <w:rsid w:val="00126E34"/>
    <w:rsid w:val="001331B0"/>
    <w:rsid w:val="00137D84"/>
    <w:rsid w:val="0014113E"/>
    <w:rsid w:val="001476E6"/>
    <w:rsid w:val="001549A0"/>
    <w:rsid w:val="0015672E"/>
    <w:rsid w:val="00170DA3"/>
    <w:rsid w:val="00170DB8"/>
    <w:rsid w:val="00171DB4"/>
    <w:rsid w:val="0017367C"/>
    <w:rsid w:val="0017465D"/>
    <w:rsid w:val="00175475"/>
    <w:rsid w:val="00176BD0"/>
    <w:rsid w:val="001811A7"/>
    <w:rsid w:val="00183688"/>
    <w:rsid w:val="00191E14"/>
    <w:rsid w:val="001A1AEC"/>
    <w:rsid w:val="001A2238"/>
    <w:rsid w:val="001A4F3B"/>
    <w:rsid w:val="001B0380"/>
    <w:rsid w:val="001B3FDD"/>
    <w:rsid w:val="001C172F"/>
    <w:rsid w:val="001C2019"/>
    <w:rsid w:val="001C2BDF"/>
    <w:rsid w:val="001C330F"/>
    <w:rsid w:val="001C5EB1"/>
    <w:rsid w:val="001D04A3"/>
    <w:rsid w:val="001D6AA6"/>
    <w:rsid w:val="001D7B3D"/>
    <w:rsid w:val="001E07F4"/>
    <w:rsid w:val="001E2278"/>
    <w:rsid w:val="001E41D2"/>
    <w:rsid w:val="001F1843"/>
    <w:rsid w:val="001F4251"/>
    <w:rsid w:val="001F63AB"/>
    <w:rsid w:val="00201AAF"/>
    <w:rsid w:val="00212F84"/>
    <w:rsid w:val="0021636D"/>
    <w:rsid w:val="00216572"/>
    <w:rsid w:val="00220432"/>
    <w:rsid w:val="002265DB"/>
    <w:rsid w:val="00233804"/>
    <w:rsid w:val="0023617B"/>
    <w:rsid w:val="00240FEA"/>
    <w:rsid w:val="002419DC"/>
    <w:rsid w:val="002431E1"/>
    <w:rsid w:val="00244547"/>
    <w:rsid w:val="00250134"/>
    <w:rsid w:val="002510AC"/>
    <w:rsid w:val="002515D6"/>
    <w:rsid w:val="00252526"/>
    <w:rsid w:val="00254CD6"/>
    <w:rsid w:val="00256BCD"/>
    <w:rsid w:val="002576C0"/>
    <w:rsid w:val="002650D8"/>
    <w:rsid w:val="00266CAD"/>
    <w:rsid w:val="00267E14"/>
    <w:rsid w:val="00272C0C"/>
    <w:rsid w:val="002730C8"/>
    <w:rsid w:val="00276980"/>
    <w:rsid w:val="00277A99"/>
    <w:rsid w:val="00277DB8"/>
    <w:rsid w:val="0028058A"/>
    <w:rsid w:val="00291FEF"/>
    <w:rsid w:val="00292429"/>
    <w:rsid w:val="002A3243"/>
    <w:rsid w:val="002A6601"/>
    <w:rsid w:val="002B3763"/>
    <w:rsid w:val="002B3AC4"/>
    <w:rsid w:val="002C13A6"/>
    <w:rsid w:val="002C2428"/>
    <w:rsid w:val="002C4F6C"/>
    <w:rsid w:val="002C7608"/>
    <w:rsid w:val="002D23DF"/>
    <w:rsid w:val="002D2510"/>
    <w:rsid w:val="002D5208"/>
    <w:rsid w:val="002E1182"/>
    <w:rsid w:val="002E18FE"/>
    <w:rsid w:val="002E4523"/>
    <w:rsid w:val="002E4CAA"/>
    <w:rsid w:val="002F06B1"/>
    <w:rsid w:val="002F2279"/>
    <w:rsid w:val="002F706A"/>
    <w:rsid w:val="00300E0A"/>
    <w:rsid w:val="003013C9"/>
    <w:rsid w:val="00304DD2"/>
    <w:rsid w:val="00316CEC"/>
    <w:rsid w:val="003235DC"/>
    <w:rsid w:val="00331C8E"/>
    <w:rsid w:val="00333A82"/>
    <w:rsid w:val="00335779"/>
    <w:rsid w:val="00336D30"/>
    <w:rsid w:val="00337D61"/>
    <w:rsid w:val="00343BB6"/>
    <w:rsid w:val="003444D3"/>
    <w:rsid w:val="003516C5"/>
    <w:rsid w:val="0035360F"/>
    <w:rsid w:val="00364919"/>
    <w:rsid w:val="00364C53"/>
    <w:rsid w:val="0036688F"/>
    <w:rsid w:val="00371441"/>
    <w:rsid w:val="00371F8A"/>
    <w:rsid w:val="00387CD9"/>
    <w:rsid w:val="00390225"/>
    <w:rsid w:val="003910E1"/>
    <w:rsid w:val="00393267"/>
    <w:rsid w:val="00394C38"/>
    <w:rsid w:val="003A3502"/>
    <w:rsid w:val="003A657B"/>
    <w:rsid w:val="003A6BB7"/>
    <w:rsid w:val="003A732F"/>
    <w:rsid w:val="003B2D43"/>
    <w:rsid w:val="003B2FC9"/>
    <w:rsid w:val="003B365B"/>
    <w:rsid w:val="003B4DC1"/>
    <w:rsid w:val="003C0E7C"/>
    <w:rsid w:val="003C2F82"/>
    <w:rsid w:val="003C37A3"/>
    <w:rsid w:val="003C4FF7"/>
    <w:rsid w:val="003D0C07"/>
    <w:rsid w:val="003D2B33"/>
    <w:rsid w:val="003E6A2D"/>
    <w:rsid w:val="003E7F16"/>
    <w:rsid w:val="003F69A7"/>
    <w:rsid w:val="003F7D47"/>
    <w:rsid w:val="00400C67"/>
    <w:rsid w:val="00402F88"/>
    <w:rsid w:val="00406040"/>
    <w:rsid w:val="00412DEC"/>
    <w:rsid w:val="004134BC"/>
    <w:rsid w:val="00425791"/>
    <w:rsid w:val="00427EBA"/>
    <w:rsid w:val="00430906"/>
    <w:rsid w:val="0043561E"/>
    <w:rsid w:val="00435B8D"/>
    <w:rsid w:val="00436AA3"/>
    <w:rsid w:val="0045558D"/>
    <w:rsid w:val="004571BB"/>
    <w:rsid w:val="004644DD"/>
    <w:rsid w:val="00465B9A"/>
    <w:rsid w:val="00472624"/>
    <w:rsid w:val="0047596A"/>
    <w:rsid w:val="00476A98"/>
    <w:rsid w:val="00481760"/>
    <w:rsid w:val="00490D93"/>
    <w:rsid w:val="004914B5"/>
    <w:rsid w:val="0049318F"/>
    <w:rsid w:val="004944A5"/>
    <w:rsid w:val="00496448"/>
    <w:rsid w:val="004A20FB"/>
    <w:rsid w:val="004A3B0F"/>
    <w:rsid w:val="004A3B8C"/>
    <w:rsid w:val="004A64A8"/>
    <w:rsid w:val="004B13E2"/>
    <w:rsid w:val="004B5767"/>
    <w:rsid w:val="004B594A"/>
    <w:rsid w:val="004B7772"/>
    <w:rsid w:val="004C3D8D"/>
    <w:rsid w:val="004C3DA2"/>
    <w:rsid w:val="004D0D33"/>
    <w:rsid w:val="004D24D1"/>
    <w:rsid w:val="004D29AF"/>
    <w:rsid w:val="004D3535"/>
    <w:rsid w:val="004D3CC5"/>
    <w:rsid w:val="004E1356"/>
    <w:rsid w:val="004E2000"/>
    <w:rsid w:val="004E2F1E"/>
    <w:rsid w:val="004F0B8E"/>
    <w:rsid w:val="004F3F44"/>
    <w:rsid w:val="004F46E3"/>
    <w:rsid w:val="005006FE"/>
    <w:rsid w:val="0050591C"/>
    <w:rsid w:val="0051455A"/>
    <w:rsid w:val="00522484"/>
    <w:rsid w:val="0052728F"/>
    <w:rsid w:val="00533A5E"/>
    <w:rsid w:val="005343D5"/>
    <w:rsid w:val="00535685"/>
    <w:rsid w:val="005361D0"/>
    <w:rsid w:val="00543F4D"/>
    <w:rsid w:val="00547454"/>
    <w:rsid w:val="00550553"/>
    <w:rsid w:val="0055165F"/>
    <w:rsid w:val="00551BBB"/>
    <w:rsid w:val="0055302A"/>
    <w:rsid w:val="005566BF"/>
    <w:rsid w:val="005613F4"/>
    <w:rsid w:val="005644C4"/>
    <w:rsid w:val="00565D2F"/>
    <w:rsid w:val="00571338"/>
    <w:rsid w:val="00577799"/>
    <w:rsid w:val="00582CA5"/>
    <w:rsid w:val="00583E3D"/>
    <w:rsid w:val="005871E7"/>
    <w:rsid w:val="005906E1"/>
    <w:rsid w:val="005939F7"/>
    <w:rsid w:val="00597B3B"/>
    <w:rsid w:val="005A0236"/>
    <w:rsid w:val="005A1B98"/>
    <w:rsid w:val="005A40D0"/>
    <w:rsid w:val="005A4F6F"/>
    <w:rsid w:val="005A6087"/>
    <w:rsid w:val="005B098B"/>
    <w:rsid w:val="005B0B4C"/>
    <w:rsid w:val="005B0C1C"/>
    <w:rsid w:val="005B114B"/>
    <w:rsid w:val="005B20BC"/>
    <w:rsid w:val="005B5128"/>
    <w:rsid w:val="005B5E79"/>
    <w:rsid w:val="005B60DF"/>
    <w:rsid w:val="005C07FC"/>
    <w:rsid w:val="005C1A8C"/>
    <w:rsid w:val="005C2146"/>
    <w:rsid w:val="005C42D2"/>
    <w:rsid w:val="005C5D33"/>
    <w:rsid w:val="005D1355"/>
    <w:rsid w:val="005D419A"/>
    <w:rsid w:val="005D620E"/>
    <w:rsid w:val="005F0F89"/>
    <w:rsid w:val="005F558A"/>
    <w:rsid w:val="005F751E"/>
    <w:rsid w:val="006038F0"/>
    <w:rsid w:val="006039A2"/>
    <w:rsid w:val="00612D44"/>
    <w:rsid w:val="0061476D"/>
    <w:rsid w:val="00615AEC"/>
    <w:rsid w:val="00617C95"/>
    <w:rsid w:val="00621B10"/>
    <w:rsid w:val="00622645"/>
    <w:rsid w:val="00626165"/>
    <w:rsid w:val="00631B6E"/>
    <w:rsid w:val="00633BDB"/>
    <w:rsid w:val="00636DD0"/>
    <w:rsid w:val="00641022"/>
    <w:rsid w:val="006413B6"/>
    <w:rsid w:val="00641530"/>
    <w:rsid w:val="006421B8"/>
    <w:rsid w:val="006421C4"/>
    <w:rsid w:val="0064491A"/>
    <w:rsid w:val="00645860"/>
    <w:rsid w:val="00652421"/>
    <w:rsid w:val="006545A3"/>
    <w:rsid w:val="006621D3"/>
    <w:rsid w:val="00671784"/>
    <w:rsid w:val="00674504"/>
    <w:rsid w:val="00676EB9"/>
    <w:rsid w:val="00677EDB"/>
    <w:rsid w:val="00680611"/>
    <w:rsid w:val="00690C47"/>
    <w:rsid w:val="00695062"/>
    <w:rsid w:val="00697C00"/>
    <w:rsid w:val="00697E4A"/>
    <w:rsid w:val="006A11F0"/>
    <w:rsid w:val="006A2FA9"/>
    <w:rsid w:val="006A55E9"/>
    <w:rsid w:val="006A65B2"/>
    <w:rsid w:val="006B1271"/>
    <w:rsid w:val="006B5386"/>
    <w:rsid w:val="006B79D1"/>
    <w:rsid w:val="006C112B"/>
    <w:rsid w:val="006C38D5"/>
    <w:rsid w:val="006D052C"/>
    <w:rsid w:val="006D080E"/>
    <w:rsid w:val="006D4060"/>
    <w:rsid w:val="006D42CF"/>
    <w:rsid w:val="006E1802"/>
    <w:rsid w:val="006E2F2A"/>
    <w:rsid w:val="006E7729"/>
    <w:rsid w:val="006E7EE5"/>
    <w:rsid w:val="006F20E3"/>
    <w:rsid w:val="006F2BAA"/>
    <w:rsid w:val="006F4615"/>
    <w:rsid w:val="006F4713"/>
    <w:rsid w:val="006F6873"/>
    <w:rsid w:val="00710AC8"/>
    <w:rsid w:val="00712668"/>
    <w:rsid w:val="007150C0"/>
    <w:rsid w:val="0072204A"/>
    <w:rsid w:val="00722344"/>
    <w:rsid w:val="007256D9"/>
    <w:rsid w:val="00726DAD"/>
    <w:rsid w:val="0072756C"/>
    <w:rsid w:val="00731E4D"/>
    <w:rsid w:val="00733D48"/>
    <w:rsid w:val="00735065"/>
    <w:rsid w:val="0073546A"/>
    <w:rsid w:val="00736206"/>
    <w:rsid w:val="0074537D"/>
    <w:rsid w:val="007471A0"/>
    <w:rsid w:val="00750059"/>
    <w:rsid w:val="00750EBD"/>
    <w:rsid w:val="0075640A"/>
    <w:rsid w:val="007628E9"/>
    <w:rsid w:val="007629BA"/>
    <w:rsid w:val="00762E5C"/>
    <w:rsid w:val="0076422F"/>
    <w:rsid w:val="00770657"/>
    <w:rsid w:val="007717F6"/>
    <w:rsid w:val="0077513D"/>
    <w:rsid w:val="007751C9"/>
    <w:rsid w:val="00781F7A"/>
    <w:rsid w:val="00783136"/>
    <w:rsid w:val="007841CC"/>
    <w:rsid w:val="0078772D"/>
    <w:rsid w:val="007A0CF4"/>
    <w:rsid w:val="007E0013"/>
    <w:rsid w:val="007E67AB"/>
    <w:rsid w:val="007F1ACD"/>
    <w:rsid w:val="00800F53"/>
    <w:rsid w:val="00806AF4"/>
    <w:rsid w:val="0081132B"/>
    <w:rsid w:val="00811F0D"/>
    <w:rsid w:val="0081306A"/>
    <w:rsid w:val="008148D0"/>
    <w:rsid w:val="00815401"/>
    <w:rsid w:val="00826304"/>
    <w:rsid w:val="008265B0"/>
    <w:rsid w:val="00834E7E"/>
    <w:rsid w:val="00835614"/>
    <w:rsid w:val="00837046"/>
    <w:rsid w:val="00850AEC"/>
    <w:rsid w:val="008525BC"/>
    <w:rsid w:val="0085282C"/>
    <w:rsid w:val="00853A90"/>
    <w:rsid w:val="00855648"/>
    <w:rsid w:val="00861EC8"/>
    <w:rsid w:val="0086365F"/>
    <w:rsid w:val="0087406C"/>
    <w:rsid w:val="00875065"/>
    <w:rsid w:val="008765C5"/>
    <w:rsid w:val="0088457A"/>
    <w:rsid w:val="00885CF6"/>
    <w:rsid w:val="008861DA"/>
    <w:rsid w:val="008930BB"/>
    <w:rsid w:val="00894ACA"/>
    <w:rsid w:val="008969A2"/>
    <w:rsid w:val="00897A6A"/>
    <w:rsid w:val="008B00CB"/>
    <w:rsid w:val="008B14BA"/>
    <w:rsid w:val="008B21C9"/>
    <w:rsid w:val="008B6033"/>
    <w:rsid w:val="008B7EFF"/>
    <w:rsid w:val="008C4C57"/>
    <w:rsid w:val="008C5F02"/>
    <w:rsid w:val="008C6849"/>
    <w:rsid w:val="008D00A4"/>
    <w:rsid w:val="008D0629"/>
    <w:rsid w:val="008D5880"/>
    <w:rsid w:val="008D5F83"/>
    <w:rsid w:val="008E51E3"/>
    <w:rsid w:val="008E6E40"/>
    <w:rsid w:val="008F7044"/>
    <w:rsid w:val="008F746C"/>
    <w:rsid w:val="009015D3"/>
    <w:rsid w:val="009036C7"/>
    <w:rsid w:val="0091675D"/>
    <w:rsid w:val="00917EF0"/>
    <w:rsid w:val="00920B7E"/>
    <w:rsid w:val="00923CA8"/>
    <w:rsid w:val="0092493D"/>
    <w:rsid w:val="009327FF"/>
    <w:rsid w:val="00940F1F"/>
    <w:rsid w:val="00942325"/>
    <w:rsid w:val="00944178"/>
    <w:rsid w:val="00956410"/>
    <w:rsid w:val="009569CC"/>
    <w:rsid w:val="0096163A"/>
    <w:rsid w:val="00961D57"/>
    <w:rsid w:val="0096292F"/>
    <w:rsid w:val="00966246"/>
    <w:rsid w:val="00967609"/>
    <w:rsid w:val="00973592"/>
    <w:rsid w:val="009748C8"/>
    <w:rsid w:val="00975754"/>
    <w:rsid w:val="00977A56"/>
    <w:rsid w:val="00977C5F"/>
    <w:rsid w:val="00987FEE"/>
    <w:rsid w:val="009930D5"/>
    <w:rsid w:val="009941C4"/>
    <w:rsid w:val="00994AF3"/>
    <w:rsid w:val="00996466"/>
    <w:rsid w:val="00997C71"/>
    <w:rsid w:val="009A683D"/>
    <w:rsid w:val="009A686E"/>
    <w:rsid w:val="009B6CC1"/>
    <w:rsid w:val="009B7266"/>
    <w:rsid w:val="009C04D2"/>
    <w:rsid w:val="009C66A5"/>
    <w:rsid w:val="009C6CC5"/>
    <w:rsid w:val="009D698B"/>
    <w:rsid w:val="009E20D0"/>
    <w:rsid w:val="009E50CC"/>
    <w:rsid w:val="009E6063"/>
    <w:rsid w:val="009E7D29"/>
    <w:rsid w:val="009F5998"/>
    <w:rsid w:val="00A06047"/>
    <w:rsid w:val="00A120F5"/>
    <w:rsid w:val="00A16962"/>
    <w:rsid w:val="00A26CB1"/>
    <w:rsid w:val="00A30CD7"/>
    <w:rsid w:val="00A33EC6"/>
    <w:rsid w:val="00A40738"/>
    <w:rsid w:val="00A43796"/>
    <w:rsid w:val="00A4387C"/>
    <w:rsid w:val="00A45850"/>
    <w:rsid w:val="00A50B00"/>
    <w:rsid w:val="00A518A5"/>
    <w:rsid w:val="00A5266B"/>
    <w:rsid w:val="00A5272C"/>
    <w:rsid w:val="00A544AC"/>
    <w:rsid w:val="00A72A91"/>
    <w:rsid w:val="00A73642"/>
    <w:rsid w:val="00A73A43"/>
    <w:rsid w:val="00A81F36"/>
    <w:rsid w:val="00A82A67"/>
    <w:rsid w:val="00A9797C"/>
    <w:rsid w:val="00AB4D84"/>
    <w:rsid w:val="00AB5028"/>
    <w:rsid w:val="00AB55D3"/>
    <w:rsid w:val="00AC4EFB"/>
    <w:rsid w:val="00AD7F38"/>
    <w:rsid w:val="00AE116F"/>
    <w:rsid w:val="00AE2487"/>
    <w:rsid w:val="00AE31FF"/>
    <w:rsid w:val="00AF2E21"/>
    <w:rsid w:val="00AF3AB9"/>
    <w:rsid w:val="00AF76DD"/>
    <w:rsid w:val="00B007E9"/>
    <w:rsid w:val="00B01090"/>
    <w:rsid w:val="00B03F42"/>
    <w:rsid w:val="00B056F2"/>
    <w:rsid w:val="00B10400"/>
    <w:rsid w:val="00B15996"/>
    <w:rsid w:val="00B20032"/>
    <w:rsid w:val="00B20926"/>
    <w:rsid w:val="00B234A2"/>
    <w:rsid w:val="00B24379"/>
    <w:rsid w:val="00B24906"/>
    <w:rsid w:val="00B32D98"/>
    <w:rsid w:val="00B34234"/>
    <w:rsid w:val="00B3506A"/>
    <w:rsid w:val="00B41355"/>
    <w:rsid w:val="00B46FE0"/>
    <w:rsid w:val="00B50E88"/>
    <w:rsid w:val="00B51333"/>
    <w:rsid w:val="00B53B1F"/>
    <w:rsid w:val="00B5593A"/>
    <w:rsid w:val="00B564B4"/>
    <w:rsid w:val="00B57056"/>
    <w:rsid w:val="00B57699"/>
    <w:rsid w:val="00B6345F"/>
    <w:rsid w:val="00B649EE"/>
    <w:rsid w:val="00B67780"/>
    <w:rsid w:val="00B76765"/>
    <w:rsid w:val="00B76DD7"/>
    <w:rsid w:val="00B946FF"/>
    <w:rsid w:val="00BA1CCB"/>
    <w:rsid w:val="00BA1F5D"/>
    <w:rsid w:val="00BA54A4"/>
    <w:rsid w:val="00BB0A8F"/>
    <w:rsid w:val="00BC1B71"/>
    <w:rsid w:val="00BC3DCD"/>
    <w:rsid w:val="00BC46B9"/>
    <w:rsid w:val="00BC5642"/>
    <w:rsid w:val="00BD2E05"/>
    <w:rsid w:val="00BE1859"/>
    <w:rsid w:val="00BE5305"/>
    <w:rsid w:val="00BF09D9"/>
    <w:rsid w:val="00C00F6B"/>
    <w:rsid w:val="00C02840"/>
    <w:rsid w:val="00C02DDC"/>
    <w:rsid w:val="00C04D47"/>
    <w:rsid w:val="00C060DC"/>
    <w:rsid w:val="00C067F3"/>
    <w:rsid w:val="00C0781B"/>
    <w:rsid w:val="00C160B3"/>
    <w:rsid w:val="00C163B2"/>
    <w:rsid w:val="00C17396"/>
    <w:rsid w:val="00C21551"/>
    <w:rsid w:val="00C24CCC"/>
    <w:rsid w:val="00C36A67"/>
    <w:rsid w:val="00C41AB8"/>
    <w:rsid w:val="00C41B40"/>
    <w:rsid w:val="00C41E99"/>
    <w:rsid w:val="00C44182"/>
    <w:rsid w:val="00C44FCE"/>
    <w:rsid w:val="00C54CE1"/>
    <w:rsid w:val="00C560ED"/>
    <w:rsid w:val="00C5697E"/>
    <w:rsid w:val="00C677A0"/>
    <w:rsid w:val="00C719DA"/>
    <w:rsid w:val="00C7368C"/>
    <w:rsid w:val="00C960CC"/>
    <w:rsid w:val="00C96E4C"/>
    <w:rsid w:val="00CA079A"/>
    <w:rsid w:val="00CA561C"/>
    <w:rsid w:val="00CA69A6"/>
    <w:rsid w:val="00CB6EAB"/>
    <w:rsid w:val="00CC648C"/>
    <w:rsid w:val="00CC7C67"/>
    <w:rsid w:val="00CD7979"/>
    <w:rsid w:val="00CE2559"/>
    <w:rsid w:val="00CE398B"/>
    <w:rsid w:val="00CE422A"/>
    <w:rsid w:val="00CE444D"/>
    <w:rsid w:val="00CE69A7"/>
    <w:rsid w:val="00CF1CF2"/>
    <w:rsid w:val="00D0382C"/>
    <w:rsid w:val="00D04BF5"/>
    <w:rsid w:val="00D04FFB"/>
    <w:rsid w:val="00D05E4F"/>
    <w:rsid w:val="00D10EF1"/>
    <w:rsid w:val="00D16168"/>
    <w:rsid w:val="00D168CF"/>
    <w:rsid w:val="00D16F76"/>
    <w:rsid w:val="00D20409"/>
    <w:rsid w:val="00D35F63"/>
    <w:rsid w:val="00D436A2"/>
    <w:rsid w:val="00D4691C"/>
    <w:rsid w:val="00D50907"/>
    <w:rsid w:val="00D554BE"/>
    <w:rsid w:val="00D5557F"/>
    <w:rsid w:val="00D57C96"/>
    <w:rsid w:val="00D57F2D"/>
    <w:rsid w:val="00D616E6"/>
    <w:rsid w:val="00D7023E"/>
    <w:rsid w:val="00D73EC4"/>
    <w:rsid w:val="00D76280"/>
    <w:rsid w:val="00D7657A"/>
    <w:rsid w:val="00D76BC8"/>
    <w:rsid w:val="00D8127D"/>
    <w:rsid w:val="00D81422"/>
    <w:rsid w:val="00D82858"/>
    <w:rsid w:val="00D82932"/>
    <w:rsid w:val="00DA0143"/>
    <w:rsid w:val="00DA103B"/>
    <w:rsid w:val="00DB0C5B"/>
    <w:rsid w:val="00DB433B"/>
    <w:rsid w:val="00DB71E0"/>
    <w:rsid w:val="00DC101B"/>
    <w:rsid w:val="00DD2000"/>
    <w:rsid w:val="00DD3693"/>
    <w:rsid w:val="00DD4DEB"/>
    <w:rsid w:val="00DD5B21"/>
    <w:rsid w:val="00DD668D"/>
    <w:rsid w:val="00DE3867"/>
    <w:rsid w:val="00DE78A5"/>
    <w:rsid w:val="00DF17CC"/>
    <w:rsid w:val="00DF3D74"/>
    <w:rsid w:val="00DF52D1"/>
    <w:rsid w:val="00E0313A"/>
    <w:rsid w:val="00E0375C"/>
    <w:rsid w:val="00E037DF"/>
    <w:rsid w:val="00E05663"/>
    <w:rsid w:val="00E079C3"/>
    <w:rsid w:val="00E13CAB"/>
    <w:rsid w:val="00E23D3D"/>
    <w:rsid w:val="00E257F5"/>
    <w:rsid w:val="00E268C7"/>
    <w:rsid w:val="00E27681"/>
    <w:rsid w:val="00E308BF"/>
    <w:rsid w:val="00E30917"/>
    <w:rsid w:val="00E31B00"/>
    <w:rsid w:val="00E320BB"/>
    <w:rsid w:val="00E336C9"/>
    <w:rsid w:val="00E33847"/>
    <w:rsid w:val="00E351AA"/>
    <w:rsid w:val="00E426C4"/>
    <w:rsid w:val="00E46B8C"/>
    <w:rsid w:val="00E47A5C"/>
    <w:rsid w:val="00E5065B"/>
    <w:rsid w:val="00E67114"/>
    <w:rsid w:val="00E707E8"/>
    <w:rsid w:val="00E71F79"/>
    <w:rsid w:val="00E730DE"/>
    <w:rsid w:val="00E77F87"/>
    <w:rsid w:val="00E85EBF"/>
    <w:rsid w:val="00E85FBF"/>
    <w:rsid w:val="00E87C52"/>
    <w:rsid w:val="00E87D9F"/>
    <w:rsid w:val="00E97DAF"/>
    <w:rsid w:val="00EB042D"/>
    <w:rsid w:val="00EB4851"/>
    <w:rsid w:val="00EB6FA2"/>
    <w:rsid w:val="00EC0385"/>
    <w:rsid w:val="00EC1F9C"/>
    <w:rsid w:val="00ED0A0A"/>
    <w:rsid w:val="00EE48CE"/>
    <w:rsid w:val="00EE54BD"/>
    <w:rsid w:val="00EE7127"/>
    <w:rsid w:val="00EF5FA4"/>
    <w:rsid w:val="00EF60A0"/>
    <w:rsid w:val="00F006F6"/>
    <w:rsid w:val="00F0349B"/>
    <w:rsid w:val="00F04424"/>
    <w:rsid w:val="00F06BC0"/>
    <w:rsid w:val="00F116E3"/>
    <w:rsid w:val="00F23A10"/>
    <w:rsid w:val="00F25A56"/>
    <w:rsid w:val="00F27BB6"/>
    <w:rsid w:val="00F341A2"/>
    <w:rsid w:val="00F364AA"/>
    <w:rsid w:val="00F36E53"/>
    <w:rsid w:val="00F414EE"/>
    <w:rsid w:val="00F417C7"/>
    <w:rsid w:val="00F613E7"/>
    <w:rsid w:val="00F62D28"/>
    <w:rsid w:val="00F64B01"/>
    <w:rsid w:val="00F663EA"/>
    <w:rsid w:val="00F66787"/>
    <w:rsid w:val="00F74312"/>
    <w:rsid w:val="00F821C9"/>
    <w:rsid w:val="00F85A1B"/>
    <w:rsid w:val="00F864E0"/>
    <w:rsid w:val="00FA1531"/>
    <w:rsid w:val="00FA6E1C"/>
    <w:rsid w:val="00FC0481"/>
    <w:rsid w:val="00FC3BD0"/>
    <w:rsid w:val="00FC3FBB"/>
    <w:rsid w:val="00FC5513"/>
    <w:rsid w:val="00FC5966"/>
    <w:rsid w:val="00FD4D15"/>
    <w:rsid w:val="00FD594C"/>
    <w:rsid w:val="00FE3FD5"/>
    <w:rsid w:val="00FF17F8"/>
    <w:rsid w:val="00FF2D5D"/>
    <w:rsid w:val="00FF39F0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character" w:customStyle="1" w:styleId="ListLabel1">
    <w:name w:val="ListLabel 1"/>
    <w:qFormat/>
    <w:rsid w:val="00C02840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character" w:customStyle="1" w:styleId="ListLabel1">
    <w:name w:val="ListLabel 1"/>
    <w:qFormat/>
    <w:rsid w:val="00C02840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45AF-6A2E-4E9D-AE4A-0B3E917C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13</Pages>
  <Words>4607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174</cp:revision>
  <cp:lastPrinted>2017-04-04T13:09:00Z</cp:lastPrinted>
  <dcterms:created xsi:type="dcterms:W3CDTF">2017-04-04T12:25:00Z</dcterms:created>
  <dcterms:modified xsi:type="dcterms:W3CDTF">2019-07-02T19:54:00Z</dcterms:modified>
</cp:coreProperties>
</file>